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B" w:rsidRDefault="00A81B4B" w:rsidP="00A81B4B">
      <w:pPr>
        <w:widowControl w:val="0"/>
        <w:autoSpaceDE w:val="0"/>
        <w:autoSpaceDN w:val="0"/>
        <w:adjustRightInd w:val="0"/>
        <w:jc w:val="center"/>
        <w:outlineLvl w:val="0"/>
        <w:rPr>
          <w:rFonts w:ascii="Arial CYR" w:hAnsi="Arial CYR" w:cs="Arial CYR"/>
          <w:b/>
          <w:bCs/>
          <w:i/>
          <w:iCs/>
          <w:sz w:val="28"/>
          <w:szCs w:val="28"/>
        </w:rPr>
      </w:pPr>
      <w:r>
        <w:rPr>
          <w:rFonts w:ascii="Arial CYR" w:hAnsi="Arial CYR" w:cs="Arial CYR"/>
          <w:b/>
          <w:bCs/>
          <w:i/>
          <w:iCs/>
          <w:sz w:val="28"/>
          <w:szCs w:val="28"/>
        </w:rPr>
        <w:t>ДОГОВОР № 1111100000</w:t>
      </w:r>
    </w:p>
    <w:p w:rsidR="00A81B4B" w:rsidRDefault="00A81B4B" w:rsidP="00A81B4B">
      <w:pPr>
        <w:widowControl w:val="0"/>
        <w:autoSpaceDE w:val="0"/>
        <w:autoSpaceDN w:val="0"/>
        <w:adjustRightInd w:val="0"/>
        <w:jc w:val="center"/>
        <w:outlineLvl w:val="0"/>
        <w:rPr>
          <w:rFonts w:ascii="Arial CYR" w:hAnsi="Arial CYR" w:cs="Arial CYR"/>
          <w:b/>
          <w:bCs/>
          <w:i/>
          <w:iCs/>
          <w:sz w:val="28"/>
          <w:szCs w:val="28"/>
        </w:rPr>
      </w:pPr>
      <w:r>
        <w:rPr>
          <w:rFonts w:ascii="Arial CYR" w:hAnsi="Arial CYR" w:cs="Arial CYR"/>
          <w:b/>
          <w:bCs/>
          <w:i/>
          <w:iCs/>
          <w:sz w:val="28"/>
          <w:szCs w:val="28"/>
        </w:rPr>
        <w:t>УПРАВЛЕНИЯ МНОГОКВАРТИРНЫМ ДОМОМ</w:t>
      </w:r>
    </w:p>
    <w:p w:rsidR="00A81B4B" w:rsidRDefault="00A81B4B" w:rsidP="00A81B4B">
      <w:pPr>
        <w:widowControl w:val="0"/>
        <w:autoSpaceDE w:val="0"/>
        <w:autoSpaceDN w:val="0"/>
        <w:adjustRightInd w:val="0"/>
        <w:jc w:val="right"/>
        <w:outlineLvl w:val="0"/>
        <w:rPr>
          <w:rFonts w:ascii="Arial CYR" w:hAnsi="Arial CYR" w:cs="Arial CYR"/>
          <w:b/>
          <w:bCs/>
          <w:i/>
          <w:iCs/>
          <w:sz w:val="28"/>
          <w:szCs w:val="28"/>
        </w:rPr>
      </w:pPr>
      <w:r>
        <w:rPr>
          <w:rFonts w:ascii="Arial CYR" w:hAnsi="Arial CYR" w:cs="Arial CYR"/>
          <w:b/>
          <w:bCs/>
          <w:i/>
          <w:iCs/>
          <w:sz w:val="36"/>
          <w:szCs w:val="36"/>
        </w:rPr>
        <w:t xml:space="preserve">         </w:t>
      </w:r>
      <w:r>
        <w:rPr>
          <w:rFonts w:ascii="Arial CYR" w:hAnsi="Arial CYR" w:cs="Arial CYR"/>
          <w:b/>
          <w:bCs/>
          <w:i/>
          <w:iCs/>
          <w:sz w:val="28"/>
          <w:szCs w:val="28"/>
        </w:rPr>
        <w:t>«  ___  »  _____________ 20__ г.</w:t>
      </w:r>
    </w:p>
    <w:p w:rsidR="00A81B4B" w:rsidRPr="00233E0C" w:rsidRDefault="00A81B4B" w:rsidP="00A81B4B">
      <w:pPr>
        <w:widowControl w:val="0"/>
        <w:autoSpaceDE w:val="0"/>
        <w:autoSpaceDN w:val="0"/>
        <w:adjustRightInd w:val="0"/>
        <w:jc w:val="right"/>
        <w:outlineLvl w:val="0"/>
        <w:rPr>
          <w:rFonts w:ascii="Arial CYR" w:hAnsi="Arial CYR" w:cs="Arial CYR"/>
          <w:i/>
          <w:iCs/>
          <w:sz w:val="28"/>
          <w:szCs w:val="28"/>
        </w:rPr>
      </w:pPr>
    </w:p>
    <w:p w:rsidR="00A81B4B" w:rsidRPr="00A81B4B" w:rsidRDefault="00A81B4B" w:rsidP="00A81B4B">
      <w:pPr>
        <w:widowControl w:val="0"/>
        <w:autoSpaceDE w:val="0"/>
        <w:autoSpaceDN w:val="0"/>
        <w:adjustRightInd w:val="0"/>
        <w:jc w:val="both"/>
        <w:rPr>
          <w:rFonts w:ascii="Arial CYR" w:hAnsi="Arial CYR" w:cs="Arial CYR"/>
          <w:b/>
          <w:bCs/>
          <w:i/>
          <w:iCs/>
          <w:sz w:val="20"/>
          <w:szCs w:val="20"/>
        </w:rPr>
      </w:pPr>
      <w:r>
        <w:rPr>
          <w:rFonts w:ascii="Arial CYR" w:hAnsi="Arial CYR" w:cs="Arial CYR"/>
          <w:i/>
          <w:iCs/>
          <w:sz w:val="20"/>
          <w:szCs w:val="20"/>
        </w:rPr>
        <w:t xml:space="preserve">   ООО УК «Зеленоградский», именуемое в дальнейшем "</w:t>
      </w:r>
      <w:r>
        <w:rPr>
          <w:rFonts w:ascii="Arial CYR" w:hAnsi="Arial CYR" w:cs="Arial CYR"/>
          <w:b/>
          <w:bCs/>
          <w:i/>
          <w:iCs/>
          <w:sz w:val="20"/>
          <w:szCs w:val="20"/>
        </w:rPr>
        <w:t xml:space="preserve">Управляющая организация", </w:t>
      </w:r>
      <w:r>
        <w:rPr>
          <w:rFonts w:ascii="Arial CYR" w:hAnsi="Arial CYR" w:cs="Arial CYR"/>
          <w:i/>
          <w:iCs/>
          <w:sz w:val="20"/>
          <w:szCs w:val="20"/>
        </w:rPr>
        <w:t xml:space="preserve">в лице </w:t>
      </w:r>
      <w:r>
        <w:rPr>
          <w:rFonts w:ascii="Arial CYR" w:hAnsi="Arial CYR" w:cs="Arial CYR"/>
          <w:bCs/>
          <w:i/>
          <w:iCs/>
          <w:sz w:val="20"/>
          <w:szCs w:val="20"/>
        </w:rPr>
        <w:t>генерального директора</w:t>
      </w:r>
      <w:r>
        <w:rPr>
          <w:rFonts w:ascii="Arial CYR" w:hAnsi="Arial CYR" w:cs="Arial CYR"/>
          <w:b/>
          <w:bCs/>
          <w:i/>
          <w:iCs/>
          <w:sz w:val="20"/>
          <w:szCs w:val="20"/>
        </w:rPr>
        <w:t xml:space="preserve"> Калмыкова Алексея Федоровича</w:t>
      </w:r>
      <w:r>
        <w:rPr>
          <w:rFonts w:ascii="Arial CYR" w:hAnsi="Arial CYR" w:cs="Arial CYR"/>
          <w:i/>
          <w:iCs/>
          <w:sz w:val="20"/>
          <w:szCs w:val="20"/>
        </w:rPr>
        <w:t>, действующего на основании Устава, и граждани</w:t>
      </w:r>
      <w:proofErr w:type="gramStart"/>
      <w:r>
        <w:rPr>
          <w:rFonts w:ascii="Arial CYR" w:hAnsi="Arial CYR" w:cs="Arial CYR"/>
          <w:i/>
          <w:iCs/>
          <w:sz w:val="20"/>
          <w:szCs w:val="20"/>
        </w:rPr>
        <w:t>н(</w:t>
      </w:r>
      <w:proofErr w:type="gramEnd"/>
      <w:r>
        <w:rPr>
          <w:rFonts w:ascii="Arial CYR" w:hAnsi="Arial CYR" w:cs="Arial CYR"/>
          <w:i/>
          <w:iCs/>
          <w:sz w:val="20"/>
          <w:szCs w:val="20"/>
        </w:rPr>
        <w:t xml:space="preserve">ка) Российской Федерации </w:t>
      </w:r>
      <w:r>
        <w:rPr>
          <w:rFonts w:ascii="Arial CYR" w:hAnsi="Arial CYR" w:cs="Arial CYR"/>
          <w:b/>
          <w:bCs/>
          <w:i/>
          <w:iCs/>
          <w:sz w:val="20"/>
          <w:szCs w:val="20"/>
        </w:rPr>
        <w:t>Иванов Иван Иванович</w:t>
      </w:r>
      <w:r>
        <w:rPr>
          <w:rFonts w:ascii="Arial CYR" w:hAnsi="Arial CYR" w:cs="Arial CYR"/>
          <w:i/>
          <w:iCs/>
          <w:sz w:val="20"/>
          <w:szCs w:val="20"/>
        </w:rPr>
        <w:t xml:space="preserve">, паспорт РФ серия 0000 № 000000 выдан(когда) 01.01.2001 год (кем) ТП ОУФМС России код подразделения 000-000, собственник жилого помещения - </w:t>
      </w:r>
      <w:r>
        <w:rPr>
          <w:rFonts w:ascii="Arial CYR" w:hAnsi="Arial CYR" w:cs="Arial CYR"/>
          <w:b/>
          <w:bCs/>
          <w:i/>
          <w:iCs/>
          <w:sz w:val="20"/>
          <w:szCs w:val="20"/>
        </w:rPr>
        <w:t xml:space="preserve">квартиры № __  </w:t>
      </w:r>
      <w:r>
        <w:rPr>
          <w:rFonts w:ascii="Arial CYR" w:hAnsi="Arial CYR" w:cs="Arial CYR"/>
          <w:i/>
          <w:iCs/>
          <w:sz w:val="20"/>
          <w:szCs w:val="20"/>
        </w:rPr>
        <w:t xml:space="preserve">в многоквартирном доме по адресу: МО, Пушкинский р-н, п. Зеленоградский, ул. Островского, д. __,  (далее по тексту </w:t>
      </w:r>
      <w:r>
        <w:rPr>
          <w:rFonts w:ascii="Arial CYR" w:hAnsi="Arial CYR" w:cs="Arial CYR"/>
          <w:b/>
          <w:bCs/>
          <w:i/>
          <w:iCs/>
          <w:sz w:val="20"/>
          <w:szCs w:val="20"/>
        </w:rPr>
        <w:t>жилой дом</w:t>
      </w:r>
      <w:r>
        <w:rPr>
          <w:rFonts w:ascii="Arial CYR" w:hAnsi="Arial CYR" w:cs="Arial CYR"/>
          <w:i/>
          <w:iCs/>
          <w:sz w:val="20"/>
          <w:szCs w:val="20"/>
        </w:rPr>
        <w:t>), действующи</w:t>
      </w:r>
      <w:proofErr w:type="gramStart"/>
      <w:r>
        <w:rPr>
          <w:rFonts w:ascii="Arial CYR" w:hAnsi="Arial CYR" w:cs="Arial CYR"/>
          <w:i/>
          <w:iCs/>
          <w:sz w:val="20"/>
          <w:szCs w:val="20"/>
        </w:rPr>
        <w:t>й(</w:t>
      </w:r>
      <w:proofErr w:type="spellStart"/>
      <w:proofErr w:type="gramEnd"/>
      <w:r>
        <w:rPr>
          <w:rFonts w:ascii="Arial CYR" w:hAnsi="Arial CYR" w:cs="Arial CYR"/>
          <w:i/>
          <w:iCs/>
          <w:sz w:val="20"/>
          <w:szCs w:val="20"/>
        </w:rPr>
        <w:t>ая</w:t>
      </w:r>
      <w:proofErr w:type="spellEnd"/>
      <w:r>
        <w:rPr>
          <w:rFonts w:ascii="Arial CYR" w:hAnsi="Arial CYR" w:cs="Arial CYR"/>
          <w:i/>
          <w:iCs/>
          <w:sz w:val="20"/>
          <w:szCs w:val="20"/>
        </w:rPr>
        <w:t>) на основании свидетельства о государственной регистрации права собственности № 50-АА</w:t>
      </w:r>
      <w:r>
        <w:rPr>
          <w:rFonts w:ascii="Arial CYR" w:hAnsi="Arial CYR" w:cs="Arial CYR"/>
          <w:i/>
          <w:iCs/>
          <w:sz w:val="20"/>
          <w:szCs w:val="20"/>
          <w:lang w:val="en-US"/>
        </w:rPr>
        <w:t>N</w:t>
      </w:r>
      <w:r>
        <w:rPr>
          <w:rFonts w:ascii="Arial CYR" w:hAnsi="Arial CYR" w:cs="Arial CYR"/>
          <w:i/>
          <w:iCs/>
          <w:sz w:val="20"/>
          <w:szCs w:val="20"/>
        </w:rPr>
        <w:t xml:space="preserve"> 000000 от 01.01.2013 года именуемый(</w:t>
      </w:r>
      <w:proofErr w:type="spellStart"/>
      <w:r>
        <w:rPr>
          <w:rFonts w:ascii="Arial CYR" w:hAnsi="Arial CYR" w:cs="Arial CYR"/>
          <w:i/>
          <w:iCs/>
          <w:sz w:val="20"/>
          <w:szCs w:val="20"/>
        </w:rPr>
        <w:t>ая</w:t>
      </w:r>
      <w:proofErr w:type="spellEnd"/>
      <w:r>
        <w:rPr>
          <w:rFonts w:ascii="Arial CYR" w:hAnsi="Arial CYR" w:cs="Arial CYR"/>
          <w:i/>
          <w:iCs/>
          <w:sz w:val="20"/>
          <w:szCs w:val="20"/>
        </w:rPr>
        <w:t xml:space="preserve">) в дальнейшем </w:t>
      </w:r>
      <w:r>
        <w:rPr>
          <w:rFonts w:ascii="Arial CYR" w:hAnsi="Arial CYR" w:cs="Arial CYR"/>
          <w:b/>
          <w:bCs/>
          <w:i/>
          <w:iCs/>
          <w:sz w:val="20"/>
          <w:szCs w:val="20"/>
        </w:rPr>
        <w:t xml:space="preserve">"Собственник", </w:t>
      </w:r>
      <w:r w:rsidRPr="00DA6E33">
        <w:rPr>
          <w:rFonts w:ascii="Arial CYR" w:hAnsi="Arial CYR" w:cs="Arial CYR"/>
          <w:bCs/>
          <w:i/>
          <w:iCs/>
          <w:sz w:val="20"/>
          <w:szCs w:val="20"/>
        </w:rPr>
        <w:t>совместно</w:t>
      </w:r>
      <w:r>
        <w:rPr>
          <w:rFonts w:ascii="Arial CYR" w:hAnsi="Arial CYR" w:cs="Arial CYR"/>
          <w:b/>
          <w:bCs/>
          <w:i/>
          <w:iCs/>
          <w:sz w:val="20"/>
          <w:szCs w:val="20"/>
        </w:rPr>
        <w:t xml:space="preserve"> </w:t>
      </w:r>
      <w:r>
        <w:rPr>
          <w:rFonts w:ascii="Arial CYR" w:hAnsi="Arial CYR" w:cs="Arial CYR"/>
          <w:i/>
          <w:iCs/>
          <w:sz w:val="20"/>
          <w:szCs w:val="20"/>
        </w:rPr>
        <w:t xml:space="preserve">именуемые "Стороны", заключили настоящий </w:t>
      </w:r>
      <w:r w:rsidRPr="00FA0904">
        <w:rPr>
          <w:rFonts w:ascii="Arial CYR" w:hAnsi="Arial CYR" w:cs="Arial CYR"/>
          <w:i/>
          <w:iCs/>
          <w:sz w:val="20"/>
          <w:szCs w:val="20"/>
        </w:rPr>
        <w:t>договор</w:t>
      </w:r>
      <w:r>
        <w:rPr>
          <w:rFonts w:ascii="Arial CYR" w:hAnsi="Arial CYR" w:cs="Arial CYR"/>
          <w:i/>
          <w:iCs/>
          <w:sz w:val="20"/>
          <w:szCs w:val="20"/>
        </w:rPr>
        <w:t xml:space="preserve"> об управлении многоквартирным жилым домом.</w:t>
      </w:r>
    </w:p>
    <w:p w:rsidR="00A81B4B" w:rsidRDefault="00A81B4B" w:rsidP="00A81B4B">
      <w:pPr>
        <w:widowControl w:val="0"/>
        <w:autoSpaceDE w:val="0"/>
        <w:autoSpaceDN w:val="0"/>
        <w:adjustRightInd w:val="0"/>
        <w:rPr>
          <w:rFonts w:ascii="Arial CYR" w:hAnsi="Arial CYR" w:cs="Arial CYR"/>
          <w:i/>
          <w:iCs/>
          <w:sz w:val="20"/>
          <w:szCs w:val="20"/>
        </w:rPr>
      </w:pPr>
    </w:p>
    <w:p w:rsidR="00A81B4B" w:rsidRPr="00BA721B" w:rsidRDefault="00A81B4B" w:rsidP="00A81B4B">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1.ЦЕЛЬ ДОГОВОРА</w:t>
      </w:r>
    </w:p>
    <w:p w:rsidR="00A81B4B" w:rsidRPr="00DE0C6E"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1.1.Целью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A81B4B" w:rsidRDefault="00A81B4B" w:rsidP="00A81B4B">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2.ОБЩИЕ ПОЛОЖЕНИЯ</w:t>
      </w:r>
    </w:p>
    <w:p w:rsidR="00A81B4B" w:rsidRDefault="00A81B4B" w:rsidP="00A81B4B">
      <w:pPr>
        <w:widowControl w:val="0"/>
        <w:autoSpaceDE w:val="0"/>
        <w:autoSpaceDN w:val="0"/>
        <w:adjustRightInd w:val="0"/>
        <w:jc w:val="center"/>
        <w:rPr>
          <w:rFonts w:ascii="Arial CYR" w:hAnsi="Arial CYR" w:cs="Arial CYR"/>
          <w:b/>
          <w:bCs/>
          <w:i/>
          <w:iCs/>
          <w:sz w:val="20"/>
          <w:szCs w:val="20"/>
        </w:rPr>
      </w:pP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2.1.Настоящий договор заключен на основании заявления пользователя жилого помещения.</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2.2.Общее собрание пользователей, в дальнейшем собственников помещений жилого дома является высшим органом управления данного многоквартирного дома. В перерывах между общими собраниями собственников помещений управление многоквартирным домом осуществляет Управляющая организация на</w:t>
      </w:r>
      <w:r>
        <w:rPr>
          <w:rFonts w:ascii="Arial CYR" w:hAnsi="Arial CYR" w:cs="Arial CYR"/>
          <w:i/>
          <w:iCs/>
        </w:rPr>
        <w:t xml:space="preserve"> </w:t>
      </w:r>
      <w:r>
        <w:rPr>
          <w:rFonts w:ascii="Arial CYR" w:hAnsi="Arial CYR" w:cs="Arial CYR"/>
          <w:i/>
          <w:iCs/>
          <w:sz w:val="20"/>
          <w:szCs w:val="20"/>
        </w:rPr>
        <w:t>условиях, установленных общим собранием.</w:t>
      </w:r>
    </w:p>
    <w:p w:rsidR="00A81B4B" w:rsidRDefault="00A81B4B" w:rsidP="00A81B4B">
      <w:pPr>
        <w:widowControl w:val="0"/>
        <w:autoSpaceDE w:val="0"/>
        <w:autoSpaceDN w:val="0"/>
        <w:adjustRightInd w:val="0"/>
        <w:rPr>
          <w:rFonts w:ascii="Arial CYR" w:hAnsi="Arial CYR" w:cs="Arial CYR"/>
          <w:i/>
          <w:iCs/>
          <w:sz w:val="20"/>
          <w:szCs w:val="20"/>
        </w:rPr>
      </w:pPr>
    </w:p>
    <w:p w:rsidR="00A81B4B" w:rsidRDefault="00A81B4B" w:rsidP="00A81B4B">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3.ТЕРМИНЫ, ИСПОЛЬЗУЕМЫЕ В ДОГОВОРЕ</w:t>
      </w:r>
    </w:p>
    <w:p w:rsidR="00A81B4B" w:rsidRDefault="00A81B4B" w:rsidP="00A81B4B">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 xml:space="preserve"> </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3.1.Для нужд настоящего договора используются следующие термины:</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Pr>
          <w:rFonts w:ascii="Arial CYR" w:hAnsi="Arial CYR" w:cs="Arial CYR"/>
          <w:b/>
          <w:bCs/>
          <w:i/>
          <w:iCs/>
          <w:sz w:val="20"/>
          <w:szCs w:val="20"/>
        </w:rPr>
        <w:t>Собственник</w:t>
      </w:r>
      <w:r>
        <w:rPr>
          <w:rFonts w:ascii="Arial CYR" w:hAnsi="Arial CYR" w:cs="Arial CYR"/>
          <w:i/>
          <w:iCs/>
          <w:sz w:val="20"/>
          <w:szCs w:val="20"/>
        </w:rPr>
        <w:t>-субъект гражданского права, право собственности, которого на помещение в многоквартирном доме зарегистрировано в установленном порядке.</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Pr>
          <w:rFonts w:ascii="Arial CYR" w:hAnsi="Arial CYR" w:cs="Arial CYR"/>
          <w:b/>
          <w:bCs/>
          <w:i/>
          <w:iCs/>
          <w:sz w:val="20"/>
          <w:szCs w:val="20"/>
        </w:rPr>
        <w:t>Пользователи</w:t>
      </w:r>
      <w:r>
        <w:rPr>
          <w:rFonts w:ascii="Arial CYR" w:hAnsi="Arial CYR" w:cs="Arial CYR"/>
          <w:i/>
          <w:iCs/>
          <w:sz w:val="20"/>
          <w:szCs w:val="20"/>
        </w:rPr>
        <w:t xml:space="preserve">-члены семей собственников жилых помещений,  </w:t>
      </w:r>
      <w:proofErr w:type="spellStart"/>
      <w:r>
        <w:rPr>
          <w:rFonts w:ascii="Arial CYR" w:hAnsi="Arial CYR" w:cs="Arial CYR"/>
          <w:i/>
          <w:iCs/>
          <w:sz w:val="20"/>
          <w:szCs w:val="20"/>
        </w:rPr>
        <w:t>наймодатели</w:t>
      </w:r>
      <w:proofErr w:type="spellEnd"/>
      <w:r>
        <w:rPr>
          <w:rFonts w:ascii="Arial CYR" w:hAnsi="Arial CYR" w:cs="Arial CYR"/>
          <w:i/>
          <w:iCs/>
          <w:sz w:val="20"/>
          <w:szCs w:val="20"/>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proofErr w:type="gramStart"/>
      <w:r>
        <w:rPr>
          <w:rFonts w:ascii="Arial CYR" w:hAnsi="Arial CYR" w:cs="Arial CYR"/>
          <w:b/>
          <w:bCs/>
          <w:i/>
          <w:iCs/>
          <w:sz w:val="20"/>
          <w:szCs w:val="20"/>
        </w:rPr>
        <w:t xml:space="preserve">Состав имущества </w:t>
      </w:r>
      <w:r>
        <w:rPr>
          <w:rFonts w:ascii="Arial CYR" w:hAnsi="Arial CYR" w:cs="Arial CYR"/>
          <w:i/>
          <w:iCs/>
          <w:sz w:val="20"/>
          <w:szCs w:val="20"/>
        </w:rPr>
        <w:t>-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w:t>
      </w:r>
      <w:proofErr w:type="gramEnd"/>
      <w:r>
        <w:rPr>
          <w:rFonts w:ascii="Arial CYR" w:hAnsi="Arial CYR" w:cs="Arial CYR"/>
          <w:i/>
          <w:iCs/>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w:t>
      </w:r>
      <w:r>
        <w:rPr>
          <w:rFonts w:ascii="Arial CYR" w:hAnsi="Arial CYR" w:cs="Arial CYR"/>
          <w:i/>
          <w:iCs/>
        </w:rPr>
        <w:t xml:space="preserve"> </w:t>
      </w:r>
      <w:r>
        <w:rPr>
          <w:rFonts w:ascii="Arial CYR" w:hAnsi="Arial CYR" w:cs="Arial CYR"/>
          <w:i/>
          <w:iCs/>
          <w:sz w:val="20"/>
          <w:szCs w:val="20"/>
        </w:rPr>
        <w:t>дома объекты, расположенные на указанном земельном участке.</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Доля в праве </w:t>
      </w:r>
      <w:proofErr w:type="gramStart"/>
      <w:r>
        <w:rPr>
          <w:rFonts w:ascii="Arial CYR" w:hAnsi="Arial CYR" w:cs="Arial CYR"/>
          <w:i/>
          <w:iCs/>
          <w:sz w:val="20"/>
          <w:szCs w:val="20"/>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Pr>
          <w:rFonts w:ascii="Arial CYR" w:hAnsi="Arial CYR" w:cs="Arial CYR"/>
          <w:i/>
          <w:iCs/>
          <w:sz w:val="20"/>
          <w:szCs w:val="20"/>
        </w:rPr>
        <w:t>.</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лоджий и балконов.</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Pr>
          <w:rFonts w:ascii="Arial CYR" w:hAnsi="Arial CYR" w:cs="Arial CYR"/>
          <w:b/>
          <w:bCs/>
          <w:i/>
          <w:iCs/>
          <w:sz w:val="20"/>
          <w:szCs w:val="20"/>
        </w:rPr>
        <w:t xml:space="preserve">Коммунальные услуги </w:t>
      </w:r>
      <w:r>
        <w:rPr>
          <w:rFonts w:ascii="Arial CYR" w:hAnsi="Arial CYR" w:cs="Arial CYR"/>
          <w:i/>
          <w:iCs/>
          <w:sz w:val="20"/>
          <w:szCs w:val="20"/>
        </w:rPr>
        <w:t xml:space="preserve">- холодное и горячее водоснабжение, электроснабжение,   отопление, водоотведение и очистка сточных вод.  </w:t>
      </w:r>
    </w:p>
    <w:p w:rsidR="00A81B4B" w:rsidRDefault="00A81B4B" w:rsidP="00A81B4B">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Pr>
          <w:rFonts w:ascii="Arial CYR" w:hAnsi="Arial CYR" w:cs="Arial CYR"/>
          <w:b/>
          <w:bCs/>
          <w:i/>
          <w:iCs/>
          <w:sz w:val="20"/>
          <w:szCs w:val="20"/>
        </w:rPr>
        <w:t xml:space="preserve">Содержание общего имущества многоквартирного дома </w:t>
      </w:r>
      <w:r>
        <w:rPr>
          <w:rFonts w:ascii="Arial CYR" w:hAnsi="Arial CYR" w:cs="Arial CYR"/>
          <w:i/>
          <w:iCs/>
          <w:sz w:val="20"/>
          <w:szCs w:val="20"/>
        </w:rPr>
        <w:t xml:space="preserve">- комплекс работ и услуг контроля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за его состоянием, поддержанию в исправном состоянии, работоспособности, наладке и регулированию инженерных систем и т.д. включает:</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-уборку общего имущества многоквартирного дома, в том числе подвала, чердака,   подъезда, лестничных площадок, кровель;</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lastRenderedPageBreak/>
        <w:t xml:space="preserve">   -содержание придомовой территории (уборка, озеленение, благоустройство земельного участка);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-вывоз и размещение ТБО на городской свалке;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-техническое обслуживание коммуникаций и оборудования, относящихся к общему имуществу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-содержание конструктивных элементов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-обслуживание  технических помещений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Pr>
          <w:rFonts w:ascii="Arial CYR" w:hAnsi="Arial CYR" w:cs="Arial CYR"/>
          <w:b/>
          <w:bCs/>
          <w:i/>
          <w:iCs/>
          <w:sz w:val="20"/>
          <w:szCs w:val="20"/>
        </w:rPr>
        <w:t xml:space="preserve">Текущий ремонт общего имущества многоквартирного дома </w:t>
      </w:r>
      <w:r>
        <w:rPr>
          <w:rFonts w:ascii="Arial CYR" w:hAnsi="Arial CYR" w:cs="Arial CYR"/>
          <w:i/>
          <w:iCs/>
          <w:sz w:val="20"/>
          <w:szCs w:val="20"/>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w:t>
      </w:r>
      <w:r>
        <w:rPr>
          <w:rFonts w:ascii="Arial CYR" w:hAnsi="Arial CYR" w:cs="Arial CYR"/>
          <w:i/>
          <w:iCs/>
        </w:rPr>
        <w:t xml:space="preserve"> </w:t>
      </w:r>
      <w:r>
        <w:rPr>
          <w:rFonts w:ascii="Arial CYR" w:hAnsi="Arial CYR" w:cs="Arial CYR"/>
          <w:i/>
          <w:iCs/>
          <w:sz w:val="20"/>
          <w:szCs w:val="20"/>
        </w:rPr>
        <w:t>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Включает:</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-текущий ремонт общего санитарно-технического оборудования;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-текущий ремонт электротехнического оборудования;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-текущий ремонт конструктивных устройств многоквартирного дома и придомовой территории;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-текущий ремонт технических устройств пожарной сигнализации.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3.2.Перечень и сроки выполнения работ и услуг по содержанию и ремонту общего имущества многоквартирного дома определяются в соответствии с пунктом 5.1.6 настоящего договора.</w:t>
      </w:r>
    </w:p>
    <w:p w:rsidR="008477FF" w:rsidRDefault="008477FF" w:rsidP="008477FF">
      <w:pPr>
        <w:widowControl w:val="0"/>
        <w:autoSpaceDE w:val="0"/>
        <w:autoSpaceDN w:val="0"/>
        <w:adjustRightInd w:val="0"/>
        <w:rPr>
          <w:rFonts w:ascii="Arial CYR" w:hAnsi="Arial CYR" w:cs="Arial CYR"/>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4.ПРЕДМЕТ ДОГОВОРА</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b/>
          <w:bCs/>
          <w:i/>
          <w:iCs/>
          <w:sz w:val="20"/>
          <w:szCs w:val="20"/>
        </w:rPr>
        <w:t xml:space="preserve">   </w:t>
      </w:r>
      <w:proofErr w:type="gramStart"/>
      <w:r>
        <w:rPr>
          <w:rFonts w:ascii="Arial CYR" w:hAnsi="Arial CYR" w:cs="Arial CYR"/>
          <w:i/>
          <w:iCs/>
          <w:sz w:val="20"/>
          <w:szCs w:val="20"/>
        </w:rPr>
        <w:t>4.1.Собственник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жилом доме по адресу:141253, МО, Пушкинский район, п. Зеленоградский, ул. Островского, дом 13,  обеспечивать предоставление коммунальных услуг Собственнику и иным пользователям, на законных основаниях пользующимся помещением (</w:t>
      </w:r>
      <w:proofErr w:type="spellStart"/>
      <w:r>
        <w:rPr>
          <w:rFonts w:ascii="Arial CYR" w:hAnsi="Arial CYR" w:cs="Arial CYR"/>
          <w:i/>
          <w:iCs/>
          <w:sz w:val="20"/>
          <w:szCs w:val="20"/>
        </w:rPr>
        <w:t>ями</w:t>
      </w:r>
      <w:proofErr w:type="spellEnd"/>
      <w:r>
        <w:rPr>
          <w:rFonts w:ascii="Arial CYR" w:hAnsi="Arial CYR" w:cs="Arial CYR"/>
          <w:i/>
          <w:iCs/>
          <w:sz w:val="20"/>
          <w:szCs w:val="20"/>
        </w:rPr>
        <w:t>) Собственника, а также осуществлять иную, направленную на достижение целей управления многоквартирным</w:t>
      </w:r>
      <w:proofErr w:type="gramEnd"/>
      <w:r>
        <w:rPr>
          <w:rFonts w:ascii="Arial CYR" w:hAnsi="Arial CYR" w:cs="Arial CYR"/>
          <w:i/>
          <w:iCs/>
          <w:sz w:val="20"/>
          <w:szCs w:val="20"/>
        </w:rPr>
        <w:t xml:space="preserve"> домом деятельность.</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4.2.Собственник (пользователь) обязуется оплачивать услуги Управляющей организации в порядке,  установленном настоящим договором.</w:t>
      </w:r>
    </w:p>
    <w:p w:rsidR="008477FF" w:rsidRDefault="008477FF" w:rsidP="008477FF">
      <w:pPr>
        <w:widowControl w:val="0"/>
        <w:autoSpaceDE w:val="0"/>
        <w:autoSpaceDN w:val="0"/>
        <w:adjustRightInd w:val="0"/>
        <w:rPr>
          <w:rFonts w:ascii="Arial CYR" w:hAnsi="Arial CYR" w:cs="Arial CYR"/>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5.ПРАВА И ОБЯЗАННОСТИ СТОРОН</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b/>
          <w:bCs/>
          <w:i/>
          <w:iCs/>
          <w:sz w:val="20"/>
          <w:szCs w:val="20"/>
        </w:rPr>
      </w:pPr>
      <w:r>
        <w:rPr>
          <w:rFonts w:ascii="Arial CYR" w:hAnsi="Arial CYR" w:cs="Arial CYR"/>
          <w:b/>
          <w:bCs/>
          <w:i/>
          <w:iCs/>
          <w:sz w:val="20"/>
          <w:szCs w:val="20"/>
        </w:rPr>
        <w:t xml:space="preserve">   </w:t>
      </w:r>
      <w:r>
        <w:rPr>
          <w:rFonts w:ascii="Arial CYR" w:hAnsi="Arial CYR" w:cs="Arial CYR"/>
          <w:i/>
          <w:iCs/>
          <w:sz w:val="20"/>
          <w:szCs w:val="20"/>
        </w:rPr>
        <w:t>5.1.</w:t>
      </w:r>
      <w:r>
        <w:rPr>
          <w:rFonts w:ascii="Arial CYR" w:hAnsi="Arial CYR" w:cs="Arial CYR"/>
          <w:b/>
          <w:bCs/>
          <w:i/>
          <w:iCs/>
          <w:sz w:val="20"/>
          <w:szCs w:val="20"/>
        </w:rPr>
        <w:t>Управляющая организация обязуется:</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5.1.1.Управлять многоквартирным домом в соответствии с условиями настоящего договора и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5.1.2.Самостоятельно или с привлечением иных юридических лиц и специалистов, имеющих необходимые навыки, оборудование, а в случае необходимости-сертификаты,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5.1.3.Представлять интересы Собственника (пользователя)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5.1.4.Вести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5.1.5.Систематически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5.1.6.1.Периодичность проведения работ определяется общим собранием собственников (пользователей) помещений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5.1.6.2.Иные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5.1.6.3.Обеспечивать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lastRenderedPageBreak/>
        <w:t xml:space="preserve">   5.1.6.4.Обеспечивать аварийно-диспетчерское обслуживание принятого в управление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5.1.6.5.Осуществлять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и с учетом пунктов 8.2. и 8.3.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5.1.6.6.Уведомлять Собственника (Пользователя)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 чем за неделю до наступления перечисленных событий.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5.1.6.7.Информировать в письменной форме Собственник</w:t>
      </w:r>
      <w:proofErr w:type="gramStart"/>
      <w:r>
        <w:rPr>
          <w:rFonts w:ascii="Arial CYR" w:hAnsi="Arial CYR" w:cs="Arial CYR"/>
          <w:i/>
          <w:iCs/>
          <w:sz w:val="20"/>
          <w:szCs w:val="20"/>
        </w:rPr>
        <w:t>а(</w:t>
      </w:r>
      <w:proofErr w:type="gramEnd"/>
      <w:r>
        <w:rPr>
          <w:rFonts w:ascii="Arial CYR" w:hAnsi="Arial CYR" w:cs="Arial CYR"/>
          <w:i/>
          <w:iCs/>
          <w:sz w:val="20"/>
          <w:szCs w:val="20"/>
        </w:rPr>
        <w:t>пользователя) об</w:t>
      </w:r>
      <w:r>
        <w:rPr>
          <w:rFonts w:ascii="Arial CYR" w:hAnsi="Arial CYR" w:cs="Arial CYR"/>
          <w:i/>
          <w:iCs/>
        </w:rPr>
        <w:t xml:space="preserve"> </w:t>
      </w:r>
      <w:r>
        <w:rPr>
          <w:rFonts w:ascii="Arial CYR" w:hAnsi="Arial CYR" w:cs="Arial CYR"/>
          <w:i/>
          <w:iCs/>
          <w:sz w:val="20"/>
          <w:szCs w:val="20"/>
        </w:rPr>
        <w:t>изменении размеров установленных платежей, стоимости коммунальных услуг не позднее, чем за 10 дней до даты представления платежных документов, на основании которых будут вноситься платежи в ином размере.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5.1.6.8..</w:t>
      </w:r>
      <w:r w:rsidRPr="00B05210">
        <w:rPr>
          <w:rFonts w:ascii="Arial CYR" w:hAnsi="Arial CYR" w:cs="Arial CYR"/>
          <w:i/>
          <w:iCs/>
          <w:sz w:val="20"/>
          <w:szCs w:val="20"/>
        </w:rPr>
        <w:t xml:space="preserve"> </w:t>
      </w:r>
      <w:r>
        <w:rPr>
          <w:rFonts w:ascii="Arial CYR" w:hAnsi="Arial CYR" w:cs="Arial CYR"/>
          <w:i/>
          <w:iCs/>
          <w:sz w:val="20"/>
          <w:szCs w:val="20"/>
        </w:rPr>
        <w:t>Производить начисления платежей, установленных в пункте 6.1. договора, обеспечивая выставление счета в срок до 25 числа текущего месяца.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5.1.6.9.Рассматривать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5.1.6.10.Обеспечивать Собственника и иных пользователей информацией о телефонах аварийных служб.</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5.1.6.11.Организовывать работы по ликвидации аварий в многоквартирном доме.</w:t>
      </w:r>
    </w:p>
    <w:p w:rsidR="008477FF" w:rsidRPr="00DD337F" w:rsidRDefault="008477FF" w:rsidP="008477FF">
      <w:pPr>
        <w:widowControl w:val="0"/>
        <w:autoSpaceDE w:val="0"/>
        <w:autoSpaceDN w:val="0"/>
        <w:adjustRightInd w:val="0"/>
        <w:jc w:val="both"/>
        <w:rPr>
          <w:rFonts w:ascii="Arial CYR" w:hAnsi="Arial CYR" w:cs="Arial CYR"/>
          <w:i/>
          <w:iCs/>
          <w:sz w:val="20"/>
          <w:szCs w:val="20"/>
        </w:rPr>
      </w:pPr>
      <w:r w:rsidRPr="00DD337F">
        <w:rPr>
          <w:rFonts w:ascii="Arial CYR" w:hAnsi="Arial CYR" w:cs="Arial CYR"/>
          <w:i/>
          <w:iCs/>
          <w:sz w:val="20"/>
          <w:szCs w:val="20"/>
        </w:rPr>
        <w:t xml:space="preserve">   5.1.6.12.По письменному требованию Собственника и иных пользователей, с согласия собственника  выдавать необходимые справки установленного образца.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5.1.6.13.Приступить к выполнению своих обязательств по договору с момента вступления его в силу.</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5.1.6.14.Представлять отчет о выполнении договора управления за год  в течение первого квартала следующего года.</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w:t>
      </w:r>
      <w:r>
        <w:rPr>
          <w:rFonts w:ascii="Arial CYR" w:hAnsi="Arial CYR" w:cs="Arial CYR"/>
          <w:b/>
          <w:bCs/>
          <w:i/>
          <w:iCs/>
          <w:sz w:val="20"/>
          <w:szCs w:val="20"/>
        </w:rPr>
        <w:t>Управляющая организация вправе</w:t>
      </w:r>
      <w:r>
        <w:rPr>
          <w:rFonts w:ascii="Arial CYR" w:hAnsi="Arial CYR" w:cs="Arial CYR"/>
          <w:i/>
          <w:iCs/>
          <w:sz w:val="20"/>
          <w:szCs w:val="20"/>
        </w:rPr>
        <w:t>:</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5.2.1.Самостоятельно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5.2.2.Организовывать и проводить проверку технического состояния коммунальных систем в помещениях Собственника.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5.2.3.В случае непредставления Собственником или иными пользователями  данных о показаниях приборов учета в помещениях, принадлежащих Собственнику в течение </w:t>
      </w:r>
      <w:r w:rsidRPr="00657986">
        <w:rPr>
          <w:rFonts w:ascii="Arial CYR" w:hAnsi="Arial CYR" w:cs="Arial CYR"/>
          <w:i/>
          <w:iCs/>
          <w:sz w:val="20"/>
          <w:szCs w:val="20"/>
        </w:rPr>
        <w:t>трех месяцев, производить расчет размера оплаты услуг по среднемесячному расходу,</w:t>
      </w:r>
      <w:r w:rsidRPr="00D94E53">
        <w:rPr>
          <w:rFonts w:ascii="Arial CYR" w:hAnsi="Arial CYR" w:cs="Arial CYR"/>
          <w:i/>
          <w:iCs/>
          <w:sz w:val="20"/>
          <w:szCs w:val="20"/>
        </w:rPr>
        <w:t xml:space="preserve">  за  месяцы  не</w:t>
      </w:r>
      <w:r>
        <w:rPr>
          <w:rFonts w:ascii="Arial CYR" w:hAnsi="Arial CYR" w:cs="Arial CYR"/>
          <w:i/>
          <w:iCs/>
          <w:sz w:val="20"/>
          <w:szCs w:val="20"/>
        </w:rPr>
        <w:t xml:space="preserve"> </w:t>
      </w:r>
      <w:r w:rsidRPr="00D94E53">
        <w:rPr>
          <w:rFonts w:ascii="Arial CYR" w:hAnsi="Arial CYR" w:cs="Arial CYR"/>
          <w:i/>
          <w:iCs/>
          <w:sz w:val="20"/>
          <w:szCs w:val="20"/>
        </w:rPr>
        <w:t>представленных показаний.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5.2.4.Организовывать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или иным пользователем, проводить перерасчет размера оплаты предоставленных услуг на основании фактических показаний приборов учета  и выплатой штрафных санкций. В случае повреждения, снятия пломб с приборов учета расчет производить по среднемесячному расходу и выплатой штрафных санкций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5.2.5.Проводить проверку работы установленных приборов учета и сохранности пломб.</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5.2.6.Прекращать предоставление услуг по договору в случае просрочки Собственником или иных пользователем оплаты оказанных услуг более трех месяцев или нарушения иных требований раздела 6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5.2.7.Проверять соблюдение Собственником или иными пользователями требований, установленных пунктами 5.3.3-5.3.16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5.2.8.Взыскивать  с Собственника или иных пользователей в установленном порядке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задолженность по оплате услуг в рамках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5.2.9.Осуществлять иные права, предусмотренные действующим законодательством,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отнесенные к полномочиям Управляющей организации.</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5.3.</w:t>
      </w:r>
      <w:r>
        <w:rPr>
          <w:rFonts w:ascii="Arial CYR" w:hAnsi="Arial CYR" w:cs="Arial CYR"/>
          <w:b/>
          <w:bCs/>
          <w:i/>
          <w:iCs/>
          <w:sz w:val="20"/>
          <w:szCs w:val="20"/>
        </w:rPr>
        <w:t>Собственник обязуется</w:t>
      </w:r>
      <w:r>
        <w:rPr>
          <w:rFonts w:ascii="Arial CYR" w:hAnsi="Arial CYR" w:cs="Arial CYR"/>
          <w:i/>
          <w:iCs/>
          <w:sz w:val="20"/>
          <w:szCs w:val="20"/>
        </w:rPr>
        <w:t>:</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w:t>
      </w:r>
      <w:r>
        <w:rPr>
          <w:rFonts w:ascii="Arial CYR" w:hAnsi="Arial CYR" w:cs="Arial CYR"/>
          <w:i/>
          <w:iCs/>
          <w:sz w:val="20"/>
          <w:szCs w:val="20"/>
        </w:rPr>
        <w:lastRenderedPageBreak/>
        <w:t>организацией порядком и условиями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rPr>
        <w:t xml:space="preserve">   </w:t>
      </w:r>
      <w:r>
        <w:rPr>
          <w:rFonts w:ascii="Arial CYR" w:hAnsi="Arial CYR" w:cs="Arial CYR"/>
          <w:i/>
          <w:iCs/>
          <w:sz w:val="20"/>
          <w:szCs w:val="20"/>
        </w:rPr>
        <w:t>5.3.2.Предоставить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 во всех организациях.</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5.3.3.Выполнять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-соблюдать чистоту и порядок в подъездах,  на лестничных клетках и в других местах общего пользования, выносить мусор и бытовые отходы в специально установленные для этого места;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-не допускать сбрасывания в санитарный узел мусора и отходов, засоряющих канализацию;</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-не допускать выполнение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 </w:t>
      </w:r>
    </w:p>
    <w:p w:rsidR="008477FF" w:rsidRPr="000B668D" w:rsidRDefault="008477FF" w:rsidP="008477FF">
      <w:pPr>
        <w:shd w:val="clear" w:color="auto" w:fill="FFFFFF"/>
        <w:rPr>
          <w:rFonts w:ascii="Arial" w:hAnsi="Arial" w:cs="Arial"/>
          <w:i/>
          <w:sz w:val="20"/>
          <w:szCs w:val="20"/>
        </w:rPr>
      </w:pPr>
      <w:r>
        <w:rPr>
          <w:rFonts w:ascii="Arial CYR" w:hAnsi="Arial CYR" w:cs="Arial CYR"/>
          <w:i/>
          <w:iCs/>
          <w:sz w:val="20"/>
          <w:szCs w:val="20"/>
        </w:rPr>
        <w:t xml:space="preserve">   -</w:t>
      </w:r>
      <w:r>
        <w:rPr>
          <w:rFonts w:ascii="Arial" w:hAnsi="Arial" w:cs="Arial"/>
          <w:i/>
          <w:sz w:val="20"/>
          <w:szCs w:val="20"/>
        </w:rPr>
        <w:t>н</w:t>
      </w:r>
      <w:r w:rsidRPr="000B668D">
        <w:rPr>
          <w:rFonts w:ascii="Arial" w:hAnsi="Arial" w:cs="Arial"/>
          <w:i/>
          <w:sz w:val="20"/>
          <w:szCs w:val="20"/>
        </w:rPr>
        <w:t>е допускать нарушение тишины и покоя граждан:</w:t>
      </w:r>
    </w:p>
    <w:p w:rsidR="008477FF" w:rsidRPr="000B668D" w:rsidRDefault="008477FF" w:rsidP="008477FF">
      <w:pPr>
        <w:shd w:val="clear" w:color="auto" w:fill="FFFFFF"/>
        <w:ind w:firstLine="720"/>
        <w:jc w:val="both"/>
        <w:rPr>
          <w:rFonts w:ascii="Arial" w:hAnsi="Arial" w:cs="Arial"/>
          <w:i/>
          <w:sz w:val="20"/>
          <w:szCs w:val="20"/>
        </w:rPr>
      </w:pPr>
      <w:r>
        <w:rPr>
          <w:rFonts w:ascii="Arial" w:hAnsi="Arial" w:cs="Arial"/>
          <w:i/>
          <w:sz w:val="20"/>
          <w:szCs w:val="20"/>
        </w:rPr>
        <w:t>*</w:t>
      </w:r>
      <w:r w:rsidRPr="000B668D">
        <w:rPr>
          <w:rFonts w:ascii="Arial" w:hAnsi="Arial" w:cs="Arial"/>
          <w:i/>
          <w:sz w:val="20"/>
          <w:szCs w:val="20"/>
        </w:rPr>
        <w:t xml:space="preserve"> с 21.00 до 8.00 часов в будние дни (с понедельника по пятницу включительно);</w:t>
      </w:r>
    </w:p>
    <w:p w:rsidR="008477FF" w:rsidRPr="000B668D" w:rsidRDefault="008477FF" w:rsidP="008477FF">
      <w:pPr>
        <w:shd w:val="clear" w:color="auto" w:fill="FFFFFF"/>
        <w:ind w:firstLine="720"/>
        <w:jc w:val="both"/>
        <w:rPr>
          <w:rFonts w:ascii="Arial" w:hAnsi="Arial" w:cs="Arial"/>
          <w:i/>
          <w:sz w:val="20"/>
          <w:szCs w:val="20"/>
        </w:rPr>
      </w:pPr>
      <w:r>
        <w:rPr>
          <w:rFonts w:ascii="Arial" w:hAnsi="Arial" w:cs="Arial"/>
          <w:i/>
          <w:sz w:val="20"/>
          <w:szCs w:val="20"/>
        </w:rPr>
        <w:t>*</w:t>
      </w:r>
      <w:r w:rsidRPr="000B668D">
        <w:rPr>
          <w:rFonts w:ascii="Arial" w:hAnsi="Arial" w:cs="Arial"/>
          <w:i/>
          <w:sz w:val="20"/>
          <w:szCs w:val="20"/>
        </w:rPr>
        <w:t xml:space="preserve"> с 22.00 до 10.00 часов в выходные (суббота, воскресенье)  нерабочие праздничные дни;</w:t>
      </w:r>
    </w:p>
    <w:p w:rsidR="008477FF" w:rsidRPr="000B668D" w:rsidRDefault="008477FF" w:rsidP="008477FF">
      <w:pPr>
        <w:shd w:val="clear" w:color="auto" w:fill="FFFFFF"/>
        <w:ind w:firstLine="720"/>
        <w:jc w:val="both"/>
        <w:rPr>
          <w:rFonts w:ascii="Arial" w:hAnsi="Arial" w:cs="Arial"/>
          <w:i/>
          <w:sz w:val="20"/>
          <w:szCs w:val="20"/>
        </w:rPr>
      </w:pPr>
      <w:r>
        <w:rPr>
          <w:rFonts w:ascii="Arial" w:hAnsi="Arial" w:cs="Arial"/>
          <w:i/>
          <w:sz w:val="20"/>
          <w:szCs w:val="20"/>
        </w:rPr>
        <w:t>*</w:t>
      </w:r>
      <w:r w:rsidRPr="000B668D">
        <w:rPr>
          <w:rFonts w:ascii="Arial" w:hAnsi="Arial" w:cs="Arial"/>
          <w:i/>
          <w:sz w:val="20"/>
          <w:szCs w:val="20"/>
        </w:rPr>
        <w:t xml:space="preserve"> с 13.00 д</w:t>
      </w:r>
      <w:r>
        <w:rPr>
          <w:rFonts w:ascii="Arial" w:hAnsi="Arial" w:cs="Arial"/>
          <w:i/>
          <w:sz w:val="20"/>
          <w:szCs w:val="20"/>
        </w:rPr>
        <w:t>о 15.00 часов ежедневно.</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-другие требования законодательства.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5.3.4.Своевременно предоставлять Управляющей организации сведения: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 количестве граждан проживающих в помещени</w:t>
      </w:r>
      <w:proofErr w:type="gramStart"/>
      <w:r>
        <w:rPr>
          <w:rFonts w:ascii="Arial CYR" w:hAnsi="Arial CYR" w:cs="Arial CYR"/>
          <w:i/>
          <w:iCs/>
          <w:sz w:val="20"/>
          <w:szCs w:val="20"/>
        </w:rPr>
        <w:t>и(</w:t>
      </w:r>
      <w:proofErr w:type="spellStart"/>
      <w:proofErr w:type="gramEnd"/>
      <w:r>
        <w:rPr>
          <w:rFonts w:ascii="Arial CYR" w:hAnsi="Arial CYR" w:cs="Arial CYR"/>
          <w:i/>
          <w:iCs/>
          <w:sz w:val="20"/>
          <w:szCs w:val="20"/>
        </w:rPr>
        <w:t>ях</w:t>
      </w:r>
      <w:proofErr w:type="spellEnd"/>
      <w:r>
        <w:rPr>
          <w:rFonts w:ascii="Arial CYR" w:hAnsi="Arial CYR" w:cs="Arial CYR"/>
          <w:i/>
          <w:iCs/>
          <w:sz w:val="20"/>
          <w:szCs w:val="20"/>
        </w:rPr>
        <w:t>) совместно с Собственником (Пользователем) в течение месяца со дня отчетного периода;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 проводимых с помещением, </w:t>
      </w:r>
      <w:proofErr w:type="gramStart"/>
      <w:r>
        <w:rPr>
          <w:rFonts w:ascii="Arial CYR" w:hAnsi="Arial CYR" w:cs="Arial CYR"/>
          <w:i/>
          <w:iCs/>
          <w:sz w:val="20"/>
          <w:szCs w:val="20"/>
        </w:rPr>
        <w:t>указанном</w:t>
      </w:r>
      <w:proofErr w:type="gramEnd"/>
      <w:r>
        <w:rPr>
          <w:rFonts w:ascii="Arial CYR" w:hAnsi="Arial CYR" w:cs="Arial CYR"/>
          <w:i/>
          <w:iCs/>
          <w:sz w:val="20"/>
          <w:szCs w:val="20"/>
        </w:rPr>
        <w:t xml:space="preserve">  в преамбуле к настоящему договору,   сделках влекущих смену Собственника  указанного помещения.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Представить Управляющей организации договор купли-продажи жилого помещения, аренды, найма и других документов, подтверждающие смену собственника или владельца.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5.3.5.Обеспечить доступ в принадлежащее ему помещение представителей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5.3.6.Не устанавливать, не подключать и не использовать электроприборы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5.3.7.Своевременно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8477FF" w:rsidRDefault="008477FF" w:rsidP="008477FF">
      <w:pPr>
        <w:pStyle w:val="a3"/>
        <w:jc w:val="both"/>
      </w:pPr>
      <w:r>
        <w:t xml:space="preserve">      5.3.8. Не осуществлять переоборудование внутренних  инженерных сетей без согласования с Управляющей организацией. В случаях переоборудования сетей (перенос) </w:t>
      </w:r>
      <w:proofErr w:type="spellStart"/>
      <w:r>
        <w:t>электроточек</w:t>
      </w:r>
      <w:proofErr w:type="spellEnd"/>
      <w:r>
        <w:t xml:space="preserve">, радиаторов отопления, арматуры </w:t>
      </w:r>
      <w:proofErr w:type="spellStart"/>
      <w:r>
        <w:t>водоразбора</w:t>
      </w:r>
      <w:proofErr w:type="spellEnd"/>
      <w:r>
        <w:t xml:space="preserve"> и т.д.  работы выполнять в соответствии с проектными решениями, выполненными организациями, имеющими соответствующие лицензии, и согласованными с Управляющей организацией. Приемку работ проводить комиссионно, с участием проектной и Управляющей организаций.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5.3.9.Не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5.3.10.Своевременно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Arial CYR" w:hAnsi="Arial CYR" w:cs="Arial CYR"/>
          <w:i/>
          <w:iCs/>
          <w:sz w:val="20"/>
          <w:szCs w:val="20"/>
        </w:rPr>
        <w:t>поверен</w:t>
      </w:r>
      <w:proofErr w:type="spellEnd"/>
      <w:r>
        <w:rPr>
          <w:rFonts w:ascii="Arial CYR" w:hAnsi="Arial CYR" w:cs="Arial CYR"/>
          <w:i/>
          <w:iCs/>
          <w:sz w:val="20"/>
          <w:szCs w:val="20"/>
        </w:rPr>
        <w:t>, объем потребления коммунальных</w:t>
      </w:r>
      <w:r>
        <w:rPr>
          <w:rFonts w:ascii="Arial CYR" w:hAnsi="Arial CYR" w:cs="Arial CYR"/>
          <w:i/>
          <w:iCs/>
        </w:rPr>
        <w:t xml:space="preserve"> </w:t>
      </w:r>
      <w:r>
        <w:rPr>
          <w:rFonts w:ascii="Arial CYR" w:hAnsi="Arial CYR" w:cs="Arial CYR"/>
          <w:i/>
          <w:iCs/>
          <w:sz w:val="20"/>
          <w:szCs w:val="20"/>
        </w:rPr>
        <w:t>услуг принимается равным нормативам потребления, утвержденным органами самоуправления в порядке, установленном Правительством Российской Федерации.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5.3.11.Не производить слив воды из системы и приборов отопления.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5.3.12.Ознакомить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5.3.13.Не совершать действий, связанных с отключением многоквартирного дома от подачи </w:t>
      </w:r>
      <w:r>
        <w:rPr>
          <w:rFonts w:ascii="Arial CYR" w:hAnsi="Arial CYR" w:cs="Arial CYR"/>
          <w:i/>
          <w:iCs/>
          <w:sz w:val="20"/>
          <w:szCs w:val="20"/>
        </w:rPr>
        <w:lastRenderedPageBreak/>
        <w:t>электроэнергии, воды и тепла.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5.3.14.Предоставлять Управляющей организации в установленные сроки показания приборов учета.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5.3.15.Исполнять иные обязанности, предусмотренные действующими законодательными и иными нормативными правовыми актами Российской Федерации, органов самоуправления применительно к условиям настоящего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5.3.16</w:t>
      </w:r>
      <w:r>
        <w:rPr>
          <w:rFonts w:ascii="Arial CYR" w:hAnsi="Arial CYR" w:cs="Arial CYR"/>
          <w:i/>
          <w:iCs/>
          <w:sz w:val="28"/>
          <w:szCs w:val="28"/>
        </w:rPr>
        <w:t xml:space="preserve">. </w:t>
      </w:r>
      <w:r>
        <w:rPr>
          <w:rFonts w:ascii="Arial CYR" w:hAnsi="Arial CYR" w:cs="Arial CYR"/>
          <w:i/>
          <w:iCs/>
          <w:sz w:val="20"/>
          <w:szCs w:val="20"/>
        </w:rPr>
        <w:t>При проведении общестроительных, монтажных и отделочных работ принадлежащего собственнику помещения</w:t>
      </w:r>
      <w:r>
        <w:rPr>
          <w:rFonts w:ascii="Arial CYR" w:hAnsi="Arial CYR" w:cs="Arial CYR"/>
          <w:i/>
          <w:iCs/>
          <w:sz w:val="28"/>
          <w:szCs w:val="28"/>
        </w:rPr>
        <w:t xml:space="preserve">  </w:t>
      </w:r>
      <w:r>
        <w:rPr>
          <w:rFonts w:ascii="Arial CYR" w:hAnsi="Arial CYR" w:cs="Arial CYR"/>
          <w:i/>
          <w:iCs/>
          <w:sz w:val="20"/>
          <w:szCs w:val="20"/>
        </w:rPr>
        <w:t>руководствоваться жилищным кодексом РФ и действующими нормативными правовыми актами, перепланировку и переустройство принадлежащего ему помещения осуществлять только в соответствии с утвержденной в установленном порядке проектной документацией. Окончание работ в принадлежащем собственнику помещении  оформляется актом, утверждаемым Управляющей организацией.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5.3.17.Обеспечивать сохранность общего имущества многоквартирного дома, находящегося в принадлежащих ему помещениях.</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5.3.18.В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пунктов 5.3.3.,5.3.5,5.3.9,5.3.11,5.3.13,5.3.16 настоящего договора, указанные работы проводятся за счет Собственника.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5.3.19 Члены семьи Собственника, проживающие совместно с ним, пользуются наравне с ним всеми правами и исполняют  все обязанности, вытекающие из настоящего договора, если иное не установлено соглашением между Собственниками и членами его семьи. Члены семьи Собственника жилого помещения обязаны использовать данное помещение по назначению, обеспечивать его сохранность.</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5.3.20.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w:t>
      </w:r>
      <w:r>
        <w:rPr>
          <w:rFonts w:ascii="Arial CYR" w:hAnsi="Arial CYR" w:cs="Arial CYR"/>
          <w:i/>
          <w:iCs/>
        </w:rPr>
        <w:t xml:space="preserve"> </w:t>
      </w:r>
      <w:r>
        <w:rPr>
          <w:rFonts w:ascii="Arial CYR" w:hAnsi="Arial CYR" w:cs="Arial CYR"/>
          <w:i/>
          <w:iCs/>
          <w:sz w:val="20"/>
          <w:szCs w:val="20"/>
        </w:rPr>
        <w:t>соглашения и настоящего договора.</w:t>
      </w:r>
    </w:p>
    <w:p w:rsidR="008E7EB3" w:rsidRDefault="008E7EB3" w:rsidP="008477FF">
      <w:pPr>
        <w:widowControl w:val="0"/>
        <w:autoSpaceDE w:val="0"/>
        <w:autoSpaceDN w:val="0"/>
        <w:adjustRightInd w:val="0"/>
        <w:rPr>
          <w:rFonts w:ascii="Arial CYR" w:hAnsi="Arial CYR" w:cs="Arial CYR"/>
          <w:i/>
          <w:iCs/>
          <w:sz w:val="20"/>
          <w:szCs w:val="20"/>
        </w:rPr>
      </w:pPr>
    </w:p>
    <w:p w:rsidR="008477FF" w:rsidRDefault="008477FF" w:rsidP="008477FF">
      <w:pPr>
        <w:widowControl w:val="0"/>
        <w:autoSpaceDE w:val="0"/>
        <w:autoSpaceDN w:val="0"/>
        <w:adjustRightInd w:val="0"/>
        <w:rPr>
          <w:rFonts w:ascii="Arial CYR" w:hAnsi="Arial CYR" w:cs="Arial CYR"/>
          <w:i/>
          <w:iCs/>
          <w:sz w:val="20"/>
          <w:szCs w:val="20"/>
        </w:rPr>
      </w:pPr>
      <w:r>
        <w:rPr>
          <w:rFonts w:ascii="Arial CYR" w:hAnsi="Arial CYR" w:cs="Arial CYR"/>
          <w:i/>
          <w:iCs/>
          <w:sz w:val="20"/>
          <w:szCs w:val="20"/>
        </w:rPr>
        <w:t>5.4.</w:t>
      </w:r>
      <w:r>
        <w:rPr>
          <w:rFonts w:ascii="Arial CYR" w:hAnsi="Arial CYR" w:cs="Arial CYR"/>
          <w:b/>
          <w:bCs/>
          <w:i/>
          <w:iCs/>
          <w:sz w:val="20"/>
          <w:szCs w:val="20"/>
        </w:rPr>
        <w:t>Собственник имеет право</w:t>
      </w:r>
      <w:r>
        <w:rPr>
          <w:rFonts w:ascii="Arial CYR" w:hAnsi="Arial CYR" w:cs="Arial CYR"/>
          <w:i/>
          <w:iCs/>
          <w:sz w:val="20"/>
          <w:szCs w:val="20"/>
        </w:rPr>
        <w:t>:</w:t>
      </w:r>
    </w:p>
    <w:p w:rsidR="008E7EB3" w:rsidRDefault="008E7EB3" w:rsidP="008477FF">
      <w:pPr>
        <w:widowControl w:val="0"/>
        <w:autoSpaceDE w:val="0"/>
        <w:autoSpaceDN w:val="0"/>
        <w:adjustRightInd w:val="0"/>
        <w:rPr>
          <w:rFonts w:ascii="Arial CYR" w:hAnsi="Arial CYR" w:cs="Arial CYR"/>
          <w:i/>
          <w:iCs/>
          <w:sz w:val="20"/>
          <w:szCs w:val="20"/>
        </w:rPr>
      </w:pPr>
    </w:p>
    <w:p w:rsidR="008477FF" w:rsidRDefault="008E7EB3"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sidR="008477FF">
        <w:rPr>
          <w:rFonts w:ascii="Arial CYR" w:hAnsi="Arial CYR" w:cs="Arial CYR"/>
          <w:i/>
          <w:iCs/>
          <w:sz w:val="20"/>
          <w:szCs w:val="20"/>
        </w:rPr>
        <w:t xml:space="preserve"> 5.4.1.Знакомиться с условиями сделок, совершенных Управляющей организацией в рамках исполнения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5.4.2.В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5.4.3.Требовать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5.4.4.Осуществлять другие права, предусмотренные действующими нормативными правовыми актами Российской Федерации, Администрации Пушкинского Муниципального района Московской области применительно к условиям настоящего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5.5.При заключении Сторонами дополнительного соглашения к настоящему договору, Управляющая организация обязуется оказывать на коммерческой основе Собственнику и /или иным пользователям содействия в решении следующих вопросов:</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-оформление документов (копий) выписок, справок, связанных с правом собственности Собственника на помещение;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-оформление документов (копий) выписок, справок, связанных с перепланировкой помещения;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-ремонт помещений;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-перевод помещения из жилого помещения в </w:t>
      </w:r>
      <w:proofErr w:type="gramStart"/>
      <w:r>
        <w:rPr>
          <w:rFonts w:ascii="Arial CYR" w:hAnsi="Arial CYR" w:cs="Arial CYR"/>
          <w:i/>
          <w:iCs/>
          <w:sz w:val="20"/>
          <w:szCs w:val="20"/>
        </w:rPr>
        <w:t>нежилое</w:t>
      </w:r>
      <w:proofErr w:type="gramEnd"/>
      <w:r>
        <w:rPr>
          <w:rFonts w:ascii="Arial CYR" w:hAnsi="Arial CYR" w:cs="Arial CYR"/>
          <w:i/>
          <w:iCs/>
          <w:sz w:val="20"/>
          <w:szCs w:val="20"/>
        </w:rPr>
        <w:t xml:space="preserve"> и из нежилого в жилое;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-оказание Собственнику содействия в оформлении документов для передачи помещений в аренду;</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-решение иных вопросов.</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6.ЦЕНА И ПОРЯДОК РАСЧЕТОВ</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6.1.Собственник или иной пользователь производит оплату в рамках договора за следующие услуги: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-коммунальные услуги (отопление, горячее водоснабжение, холодное водоснабжение, электроснабжение, водоотведение);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-содержание и текущий ремонт общего имущества многоквартирного дома, управление многоквартирным домом;</w:t>
      </w:r>
    </w:p>
    <w:p w:rsidR="008477FF" w:rsidRPr="00544D72"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r w:rsidRPr="00544D72">
        <w:rPr>
          <w:rFonts w:ascii="Arial CYR" w:hAnsi="Arial CYR" w:cs="Arial CYR"/>
          <w:i/>
          <w:iCs/>
          <w:sz w:val="20"/>
          <w:szCs w:val="20"/>
        </w:rPr>
        <w:t>-капитальный ремонт общего имущества многоквартирного дома,</w:t>
      </w:r>
    </w:p>
    <w:p w:rsidR="008477FF" w:rsidRPr="00544D72" w:rsidRDefault="008477FF" w:rsidP="008477FF">
      <w:pPr>
        <w:widowControl w:val="0"/>
        <w:autoSpaceDE w:val="0"/>
        <w:autoSpaceDN w:val="0"/>
        <w:adjustRightInd w:val="0"/>
        <w:jc w:val="both"/>
        <w:rPr>
          <w:rFonts w:ascii="Arial CYR" w:hAnsi="Arial CYR" w:cs="Arial CYR"/>
          <w:i/>
          <w:iCs/>
          <w:sz w:val="20"/>
          <w:szCs w:val="20"/>
        </w:rPr>
      </w:pPr>
      <w:r w:rsidRPr="00544D72">
        <w:rPr>
          <w:rFonts w:ascii="Arial CYR" w:hAnsi="Arial CYR" w:cs="Arial CYR"/>
          <w:i/>
          <w:iCs/>
          <w:sz w:val="20"/>
          <w:szCs w:val="20"/>
        </w:rPr>
        <w:t xml:space="preserve">   -вывоз мусора;</w:t>
      </w:r>
    </w:p>
    <w:p w:rsidR="008477FF" w:rsidRDefault="008477FF" w:rsidP="008477FF">
      <w:pPr>
        <w:widowControl w:val="0"/>
        <w:autoSpaceDE w:val="0"/>
        <w:autoSpaceDN w:val="0"/>
        <w:adjustRightInd w:val="0"/>
        <w:jc w:val="both"/>
        <w:rPr>
          <w:rFonts w:ascii="Arial CYR" w:hAnsi="Arial CYR" w:cs="Arial CYR"/>
          <w:i/>
          <w:iCs/>
          <w:sz w:val="20"/>
          <w:szCs w:val="20"/>
        </w:rPr>
      </w:pPr>
      <w:r w:rsidRPr="00544D72">
        <w:rPr>
          <w:rFonts w:ascii="Arial CYR" w:hAnsi="Arial CYR" w:cs="Arial CYR"/>
          <w:i/>
          <w:iCs/>
          <w:sz w:val="20"/>
          <w:szCs w:val="20"/>
        </w:rPr>
        <w:t xml:space="preserve">   -иные платежи, необходимые для обеспечения надлежащей эксплуатации жилого дома и </w:t>
      </w:r>
      <w:r w:rsidRPr="00544D72">
        <w:rPr>
          <w:rFonts w:ascii="Arial CYR" w:hAnsi="Arial CYR" w:cs="Arial CYR"/>
          <w:i/>
          <w:iCs/>
          <w:sz w:val="20"/>
          <w:szCs w:val="20"/>
        </w:rPr>
        <w:lastRenderedPageBreak/>
        <w:t>улучшения условия проживания.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6.2.Размер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6.3.Размер платы за коммунальные услуги рассчитывается Управляющей</w:t>
      </w:r>
      <w:r>
        <w:rPr>
          <w:rFonts w:ascii="Arial CYR" w:hAnsi="Arial CYR" w:cs="Arial CYR"/>
          <w:i/>
          <w:iCs/>
        </w:rPr>
        <w:t xml:space="preserve"> </w:t>
      </w:r>
      <w:r>
        <w:rPr>
          <w:rFonts w:ascii="Arial CYR" w:hAnsi="Arial CYR" w:cs="Arial CYR"/>
          <w:i/>
          <w:iCs/>
          <w:sz w:val="20"/>
          <w:szCs w:val="20"/>
        </w:rPr>
        <w:t>организацией как произведение установленных Администрацией Пушкинского Муниципального района Московской области тарифов на объем потребленных ресурсов по показаниям приборов учета. При отсутствии приборов учета или использования не поверенных приборов учета, объем потребления коммунальных услуг принимается равным нормативам потребления, устанавливаемым Администрацией Пушкинского Муниципального района Московской области в порядке, определяемом Правительством Российской Федерации.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6.4.Оплата Собственником или иным пользователями оказанных услуг по настоящему договору осуществляется на основании выставляемого Управляющей организацией счета - извещения.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6.5.Льготы по оплате услуг, являющихся предметом договора, предоставляются в соответствии с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6.6.В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6.7.Срок внесения платежей до  10 числа месяца, следующего за </w:t>
      </w:r>
      <w:proofErr w:type="gramStart"/>
      <w:r>
        <w:rPr>
          <w:rFonts w:ascii="Arial CYR" w:hAnsi="Arial CYR" w:cs="Arial CYR"/>
          <w:i/>
          <w:iCs/>
          <w:sz w:val="20"/>
          <w:szCs w:val="20"/>
        </w:rPr>
        <w:t>истекшим</w:t>
      </w:r>
      <w:proofErr w:type="gramEnd"/>
      <w:r>
        <w:rPr>
          <w:rFonts w:ascii="Arial CYR" w:hAnsi="Arial CYR" w:cs="Arial CYR"/>
          <w:i/>
          <w:iCs/>
          <w:sz w:val="20"/>
          <w:szCs w:val="20"/>
        </w:rPr>
        <w:t>. При оплате коммунальных услуг в назначении платежа обязательно указывается период оплаты, номер лицевого счета, ФИО собственника и адрес лицевого счета. При неправильном указании назначения платежа оплата за коммунальные услуги будет отнесена в невыясненные платежи, что повлечет некорректное начисление коммунальных услуг в последующие месяцы.</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6.8.В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Платеж должен быть внесен Собственником или иным Пользователем не позднее 10 дней со дня выставления счета.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rPr>
        <w:t xml:space="preserve">   </w:t>
      </w:r>
      <w:r w:rsidRPr="00544D72">
        <w:rPr>
          <w:rFonts w:ascii="Arial CYR" w:hAnsi="Arial CYR" w:cs="Arial CYR"/>
          <w:i/>
          <w:iCs/>
          <w:sz w:val="20"/>
          <w:szCs w:val="20"/>
        </w:rPr>
        <w:t>6.9.Обязанность по оплате расходов на капитальный ремонт многоквартирного дома распространяется на всех Собственников помещений в этом доме.</w:t>
      </w:r>
    </w:p>
    <w:p w:rsidR="008477FF" w:rsidRDefault="008477FF" w:rsidP="008477FF">
      <w:pPr>
        <w:widowControl w:val="0"/>
        <w:shd w:val="clear" w:color="auto" w:fill="FFFFFF"/>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6.10.Неиспользование помещений не является основанием невнесения платы за услуги по Договору. </w:t>
      </w: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7.ОТВЕТСТВЕННОСТЬ СТОРОН</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7.1.Управляющая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 причиненного ущерба;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7.2.Управляющая организация не несет ответственности за все виды ущерба, возникшие не </w:t>
      </w:r>
      <w:proofErr w:type="gramStart"/>
      <w:r>
        <w:rPr>
          <w:rFonts w:ascii="Arial CYR" w:hAnsi="Arial CYR" w:cs="Arial CYR"/>
          <w:i/>
          <w:iCs/>
          <w:sz w:val="20"/>
          <w:szCs w:val="20"/>
        </w:rPr>
        <w:t>по</w:t>
      </w:r>
      <w:proofErr w:type="gramEnd"/>
      <w:r>
        <w:rPr>
          <w:rFonts w:ascii="Arial CYR" w:hAnsi="Arial CYR" w:cs="Arial CYR"/>
          <w:i/>
          <w:iCs/>
          <w:sz w:val="20"/>
          <w:szCs w:val="20"/>
        </w:rPr>
        <w:t xml:space="preserve">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ее вине или не по вине ее работников;</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w:t>
      </w:r>
      <w:proofErr w:type="gramStart"/>
      <w:r>
        <w:rPr>
          <w:rFonts w:ascii="Arial CYR" w:hAnsi="Arial CYR" w:cs="Arial CYR"/>
          <w:i/>
          <w:iCs/>
          <w:sz w:val="20"/>
          <w:szCs w:val="20"/>
        </w:rPr>
        <w:t>7.4.Границами балансовой принадлежности и эксплуатационной ответственности инженерных сетей между Сторонами является следующие элементы: по электроснабжению – кабельные наконечники в поэтажном распределительном электрощите / до вводного автомата узла учета (квартирного счетчика); по горячему и холодному водоснабжению – резьба на отводе перед запорной арматурой; по канализации – присоединительный раструб; по вентиляции - вентиляционные решетки; по слаботочным сетям - вводные клеммы сетей ответвления на квартиру;</w:t>
      </w:r>
      <w:proofErr w:type="gramEnd"/>
      <w:r>
        <w:rPr>
          <w:rFonts w:ascii="Arial CYR" w:hAnsi="Arial CYR" w:cs="Arial CYR"/>
          <w:i/>
          <w:iCs/>
          <w:sz w:val="20"/>
          <w:szCs w:val="20"/>
        </w:rPr>
        <w:t xml:space="preserve"> по теплоснабжению - резьба на отводе перед запорно-регулирующей арматурой.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7.5.При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 либо аварийных и иных ситуаций;</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7.6.В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8477FF" w:rsidRDefault="008477FF" w:rsidP="008E7EB3">
      <w:pPr>
        <w:widowControl w:val="0"/>
        <w:autoSpaceDE w:val="0"/>
        <w:autoSpaceDN w:val="0"/>
        <w:adjustRightInd w:val="0"/>
        <w:rPr>
          <w:rFonts w:ascii="Arial CYR" w:hAnsi="Arial CYR" w:cs="Arial CYR"/>
          <w:i/>
          <w:iCs/>
          <w:sz w:val="20"/>
          <w:szCs w:val="20"/>
        </w:rPr>
      </w:pPr>
      <w:r>
        <w:rPr>
          <w:rFonts w:ascii="Arial CYR" w:hAnsi="Arial CYR" w:cs="Arial CYR"/>
          <w:i/>
          <w:iCs/>
          <w:sz w:val="20"/>
          <w:szCs w:val="20"/>
        </w:rPr>
        <w:t xml:space="preserve">     7.7.Собственник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lastRenderedPageBreak/>
        <w:t xml:space="preserve">   7.8.Управляющая организация несет ответственность за организацию и соответствие предоставляемых услуг нормативными правовыми актами Администрации Пушкинского Муниципального района Московской области в соответствии с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7.9.В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7.10. В случае </w:t>
      </w:r>
      <w:proofErr w:type="gramStart"/>
      <w:r>
        <w:rPr>
          <w:rFonts w:ascii="Arial CYR" w:hAnsi="Arial CYR" w:cs="Arial CYR"/>
          <w:i/>
          <w:iCs/>
          <w:sz w:val="20"/>
          <w:szCs w:val="20"/>
        </w:rPr>
        <w:t>истечения нормативного срока эксплуатации общего имущества многоквартирного дома</w:t>
      </w:r>
      <w:proofErr w:type="gramEnd"/>
      <w:r>
        <w:rPr>
          <w:rFonts w:ascii="Arial CYR" w:hAnsi="Arial CYR" w:cs="Arial CYR"/>
          <w:i/>
          <w:iCs/>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качества услуг по содержанию и текущему ремонту общего имущества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7.11.Во всех остальных случаях нарушения своих обязательств по договору Стороны несут ответственность за неисполнение или ненадлежащее</w:t>
      </w:r>
      <w:r>
        <w:rPr>
          <w:rFonts w:ascii="Arial CYR" w:hAnsi="Arial CYR" w:cs="Arial CYR"/>
          <w:i/>
          <w:iCs/>
        </w:rPr>
        <w:t xml:space="preserve"> </w:t>
      </w:r>
      <w:r>
        <w:rPr>
          <w:rFonts w:ascii="Arial CYR" w:hAnsi="Arial CYR" w:cs="Arial CYR"/>
          <w:i/>
          <w:iCs/>
          <w:sz w:val="20"/>
          <w:szCs w:val="20"/>
        </w:rPr>
        <w:t>исполнение своих обязательств по договору в соответствии с действующим законодательством Российской Федерации.</w:t>
      </w:r>
    </w:p>
    <w:p w:rsidR="008477FF" w:rsidRDefault="008477FF" w:rsidP="008477FF">
      <w:pPr>
        <w:widowControl w:val="0"/>
        <w:autoSpaceDE w:val="0"/>
        <w:autoSpaceDN w:val="0"/>
        <w:adjustRightInd w:val="0"/>
        <w:rPr>
          <w:rFonts w:ascii="Arial CYR" w:hAnsi="Arial CYR" w:cs="Arial CYR"/>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8.ОСОБЫЕ УСЛОВИЯ</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8.1.Все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Управляющей организации;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8.2.Претензии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8.3.Претензии (жалобы) могут быть предъявлены Собственником или иным пользователем в течение недели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8.4.Контроль деятельности Управляющей организации включает в себя: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-оценку качества работы Управляющей организации на основе установленных критериев;</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8.5.Критериями качества работы Управляющей организации являются: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-документально подтвержденная эффективность мероприятий по управлению общим имуществом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-показатели уровня сбора платежей за жилищно-коммунальные услуги, прочие платежи;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-своевременное осуществление платежей по договорам с третьими лицами;</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-наличие и исполнение перспективных и текущих планов работ по управлению, содержанию и ремонту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-осуществление Управляющей организацией мер по контролю   качества и объемов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поставляемых Собственнику и иным Пользователям услуг;</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-снижение количества обоснованных жалоб населения на качество жилищно-коммунального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обслуживания, условий проживания, состояния  многоквартирного дома;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rPr>
          <w:rFonts w:ascii="Arial CYR" w:hAnsi="Arial CYR" w:cs="Arial CYR"/>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9.ФОРС-МАЖОР</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9.1.При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Pr>
          <w:rFonts w:ascii="Arial CYR" w:hAnsi="Arial CYR" w:cs="Arial CYR"/>
          <w:i/>
          <w:iCs/>
          <w:sz w:val="20"/>
          <w:szCs w:val="20"/>
        </w:rPr>
        <w:t>ств  пр</w:t>
      </w:r>
      <w:proofErr w:type="gramEnd"/>
      <w:r>
        <w:rPr>
          <w:rFonts w:ascii="Arial CYR" w:hAnsi="Arial CYR" w:cs="Arial CYR"/>
          <w:i/>
          <w:iCs/>
          <w:sz w:val="20"/>
          <w:szCs w:val="20"/>
        </w:rPr>
        <w:t>одлеваются на то время, в течение которого действуют эти обстоятельства.</w:t>
      </w: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i/>
          <w:iCs/>
          <w:sz w:val="20"/>
          <w:szCs w:val="20"/>
        </w:rPr>
        <w:t xml:space="preserve">   9.2.Если обстоятельства непреодолимой силы действуют в течение двух месяцев, любая </w:t>
      </w:r>
      <w:proofErr w:type="gramStart"/>
      <w:r>
        <w:rPr>
          <w:rFonts w:ascii="Arial CYR" w:hAnsi="Arial CYR" w:cs="Arial CYR"/>
          <w:i/>
          <w:iCs/>
          <w:sz w:val="20"/>
          <w:szCs w:val="20"/>
        </w:rPr>
        <w:t>из</w:t>
      </w:r>
      <w:proofErr w:type="gramEnd"/>
      <w:r>
        <w:rPr>
          <w:rFonts w:ascii="Arial CYR" w:hAnsi="Arial CYR" w:cs="Arial CYR"/>
          <w:i/>
          <w:iCs/>
          <w:sz w:val="20"/>
          <w:szCs w:val="20"/>
        </w:rPr>
        <w:t xml:space="preserve"> </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9.3.Сторона,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477FF" w:rsidRDefault="008477FF" w:rsidP="008477FF">
      <w:pPr>
        <w:widowControl w:val="0"/>
        <w:autoSpaceDE w:val="0"/>
        <w:autoSpaceDN w:val="0"/>
        <w:adjustRightInd w:val="0"/>
        <w:rPr>
          <w:rFonts w:ascii="Arial CYR" w:hAnsi="Arial CYR" w:cs="Arial CYR"/>
          <w:i/>
          <w:iCs/>
        </w:rPr>
      </w:pP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E7EB3" w:rsidRDefault="008E7EB3"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lastRenderedPageBreak/>
        <w:t>10.СРОК ДЕЙСТВИЯ ДОГОВОРА</w:t>
      </w:r>
    </w:p>
    <w:p w:rsidR="008477FF" w:rsidRDefault="008477FF" w:rsidP="008477FF">
      <w:pPr>
        <w:widowControl w:val="0"/>
        <w:autoSpaceDE w:val="0"/>
        <w:autoSpaceDN w:val="0"/>
        <w:adjustRightInd w:val="0"/>
        <w:jc w:val="center"/>
        <w:rPr>
          <w:rFonts w:ascii="Arial CYR" w:hAnsi="Arial CYR" w:cs="Arial CYR"/>
          <w:b/>
          <w:bCs/>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u w:val="single"/>
        </w:rPr>
      </w:pPr>
      <w:r>
        <w:rPr>
          <w:rFonts w:ascii="Arial CYR" w:hAnsi="Arial CYR" w:cs="Arial CYR"/>
          <w:b/>
          <w:bCs/>
          <w:i/>
          <w:iCs/>
          <w:sz w:val="20"/>
          <w:szCs w:val="20"/>
        </w:rPr>
        <w:t xml:space="preserve">   </w:t>
      </w:r>
      <w:r>
        <w:rPr>
          <w:rFonts w:ascii="Arial CYR" w:hAnsi="Arial CYR" w:cs="Arial CYR"/>
          <w:i/>
          <w:iCs/>
          <w:sz w:val="20"/>
          <w:szCs w:val="20"/>
        </w:rPr>
        <w:t>10.1.Договор заключен на срок:</w:t>
      </w:r>
      <w:r>
        <w:rPr>
          <w:rFonts w:ascii="Arial CYR" w:hAnsi="Arial CYR" w:cs="Arial CYR"/>
          <w:i/>
          <w:iCs/>
          <w:sz w:val="20"/>
          <w:szCs w:val="20"/>
          <w:u w:val="single"/>
        </w:rPr>
        <w:t>3 года.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Начало действия договора « ____ »  _________________ 2015 года.</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10.2.Договор может  быть, досрочно  расторгнут в соответствии с действующим законодательством при условии письменного уведомления Управляющей организации за два месяца до даты расторжения.</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10.3.Изменение и расторжение настоящего договора управления осуществляется в порядке, предусмотренном законодательством.</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10.4.При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8477FF" w:rsidRDefault="008477FF" w:rsidP="008477FF">
      <w:pPr>
        <w:widowControl w:val="0"/>
        <w:autoSpaceDE w:val="0"/>
        <w:autoSpaceDN w:val="0"/>
        <w:adjustRightInd w:val="0"/>
        <w:jc w:val="both"/>
        <w:rPr>
          <w:rFonts w:ascii="Arial CYR" w:hAnsi="Arial CYR" w:cs="Arial CYR"/>
          <w:i/>
          <w:iCs/>
          <w:sz w:val="20"/>
          <w:szCs w:val="20"/>
        </w:rPr>
      </w:pP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Приложение к договору:</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-Соглашение -1 экземпляр на 1 листе</w:t>
      </w:r>
    </w:p>
    <w:p w:rsidR="008477FF" w:rsidRDefault="008477FF" w:rsidP="008477FF">
      <w:pPr>
        <w:widowControl w:val="0"/>
        <w:autoSpaceDE w:val="0"/>
        <w:autoSpaceDN w:val="0"/>
        <w:adjustRightInd w:val="0"/>
        <w:jc w:val="both"/>
        <w:rPr>
          <w:rFonts w:ascii="Arial CYR" w:hAnsi="Arial CYR" w:cs="Arial CYR"/>
          <w:i/>
          <w:iCs/>
          <w:sz w:val="20"/>
          <w:szCs w:val="20"/>
        </w:rPr>
      </w:pPr>
      <w:r>
        <w:rPr>
          <w:rFonts w:ascii="Arial CYR" w:hAnsi="Arial CYR" w:cs="Arial CYR"/>
          <w:i/>
          <w:iCs/>
          <w:sz w:val="20"/>
          <w:szCs w:val="20"/>
        </w:rPr>
        <w:t xml:space="preserve">         -Акт по разграничению балансовой принадлежности и эксплуатационной ответственности       Сторон по Договору -1 экземпляр на 1 листе</w:t>
      </w:r>
    </w:p>
    <w:p w:rsidR="008477FF" w:rsidRDefault="008477FF" w:rsidP="008477FF">
      <w:pPr>
        <w:widowControl w:val="0"/>
        <w:autoSpaceDE w:val="0"/>
        <w:autoSpaceDN w:val="0"/>
        <w:adjustRightInd w:val="0"/>
        <w:jc w:val="both"/>
        <w:rPr>
          <w:rFonts w:ascii="Arial CYR" w:hAnsi="Arial CYR" w:cs="Arial CYR"/>
          <w:i/>
          <w:iCs/>
        </w:rPr>
      </w:pPr>
    </w:p>
    <w:p w:rsidR="008477FF" w:rsidRDefault="008477FF" w:rsidP="008477FF">
      <w:pPr>
        <w:widowControl w:val="0"/>
        <w:autoSpaceDE w:val="0"/>
        <w:autoSpaceDN w:val="0"/>
        <w:adjustRightInd w:val="0"/>
        <w:jc w:val="center"/>
        <w:rPr>
          <w:rFonts w:ascii="Arial CYR" w:hAnsi="Arial CYR" w:cs="Arial CYR"/>
          <w:b/>
          <w:bCs/>
          <w:i/>
          <w:iCs/>
          <w:sz w:val="20"/>
          <w:szCs w:val="20"/>
        </w:rPr>
      </w:pPr>
      <w:r>
        <w:rPr>
          <w:rFonts w:ascii="Arial CYR" w:hAnsi="Arial CYR" w:cs="Arial CYR"/>
          <w:b/>
          <w:bCs/>
          <w:i/>
          <w:iCs/>
          <w:sz w:val="20"/>
          <w:szCs w:val="20"/>
        </w:rPr>
        <w:t>11.РЕКВИЗИТЫ СТОРОН</w:t>
      </w:r>
    </w:p>
    <w:p w:rsidR="008477FF" w:rsidRDefault="008477FF" w:rsidP="008477FF">
      <w:pPr>
        <w:widowControl w:val="0"/>
        <w:autoSpaceDE w:val="0"/>
        <w:autoSpaceDN w:val="0"/>
        <w:adjustRightInd w:val="0"/>
        <w:rPr>
          <w:rFonts w:ascii="Arial CYR" w:hAnsi="Arial CYR" w:cs="Arial CYR"/>
          <w:b/>
          <w:bCs/>
          <w:i/>
          <w:iCs/>
          <w:u w:val="single"/>
        </w:rPr>
      </w:pPr>
    </w:p>
    <w:p w:rsidR="008477FF" w:rsidRPr="008477FF" w:rsidRDefault="008477FF" w:rsidP="008477FF">
      <w:pPr>
        <w:widowControl w:val="0"/>
        <w:autoSpaceDE w:val="0"/>
        <w:autoSpaceDN w:val="0"/>
        <w:adjustRightInd w:val="0"/>
        <w:rPr>
          <w:rFonts w:ascii="Arial CYR" w:hAnsi="Arial CYR" w:cs="Arial CYR"/>
          <w:b/>
          <w:bCs/>
          <w:i/>
          <w:iCs/>
          <w:u w:val="single"/>
        </w:rPr>
      </w:pPr>
      <w:r w:rsidRPr="00240E31">
        <w:rPr>
          <w:rFonts w:ascii="Arial CYR" w:hAnsi="Arial CYR" w:cs="Arial CYR"/>
          <w:b/>
          <w:bCs/>
          <w:i/>
          <w:iCs/>
          <w:u w:val="single"/>
        </w:rPr>
        <w:t>Управля</w:t>
      </w:r>
      <w:r>
        <w:rPr>
          <w:rFonts w:ascii="Arial CYR" w:hAnsi="Arial CYR" w:cs="Arial CYR"/>
          <w:b/>
          <w:bCs/>
          <w:i/>
          <w:iCs/>
          <w:u w:val="single"/>
        </w:rPr>
        <w:t>ю</w:t>
      </w:r>
      <w:r w:rsidRPr="00240E31">
        <w:rPr>
          <w:rFonts w:ascii="Arial CYR" w:hAnsi="Arial CYR" w:cs="Arial CYR"/>
          <w:b/>
          <w:bCs/>
          <w:i/>
          <w:iCs/>
          <w:u w:val="single"/>
        </w:rPr>
        <w:t>щая организация</w:t>
      </w:r>
      <w:r w:rsidRPr="00240E31">
        <w:rPr>
          <w:rFonts w:ascii="Arial CYR" w:hAnsi="Arial CYR" w:cs="Arial CYR"/>
          <w:b/>
          <w:bCs/>
          <w:i/>
          <w:iCs/>
        </w:rPr>
        <w:t xml:space="preserve">       </w:t>
      </w:r>
      <w:r>
        <w:rPr>
          <w:rFonts w:ascii="Arial CYR" w:hAnsi="Arial CYR" w:cs="Arial CYR"/>
          <w:b/>
          <w:bCs/>
          <w:i/>
          <w:iCs/>
        </w:rPr>
        <w:t xml:space="preserve">                               </w:t>
      </w:r>
      <w:r>
        <w:rPr>
          <w:rFonts w:ascii="Arial CYR" w:hAnsi="Arial CYR" w:cs="Arial CYR"/>
          <w:b/>
          <w:bCs/>
          <w:i/>
          <w:iCs/>
          <w:u w:val="single"/>
        </w:rPr>
        <w:t>Собственник</w:t>
      </w:r>
    </w:p>
    <w:p w:rsidR="008477FF" w:rsidRPr="0066700E" w:rsidRDefault="008477FF" w:rsidP="008477FF">
      <w:pPr>
        <w:widowControl w:val="0"/>
        <w:autoSpaceDE w:val="0"/>
        <w:autoSpaceDN w:val="0"/>
        <w:adjustRightInd w:val="0"/>
        <w:rPr>
          <w:rFonts w:ascii="Arial CYR" w:hAnsi="Arial CYR" w:cs="Arial CYR"/>
          <w:b/>
          <w:bCs/>
          <w:i/>
          <w:iCs/>
          <w:u w:val="single"/>
        </w:rPr>
      </w:pPr>
      <w:r>
        <w:rPr>
          <w:rFonts w:ascii="Arial CYR" w:hAnsi="Arial CYR" w:cs="Arial CYR"/>
          <w:b/>
          <w:bCs/>
          <w:i/>
          <w:iCs/>
          <w:sz w:val="20"/>
          <w:szCs w:val="20"/>
        </w:rPr>
        <w:t>ООО УК  «Зеленоградский»</w:t>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
          <w:bCs/>
          <w:i/>
          <w:iCs/>
          <w:u w:val="single"/>
        </w:rPr>
      </w:pPr>
      <w:r>
        <w:rPr>
          <w:rFonts w:ascii="Arial CYR" w:hAnsi="Arial CYR" w:cs="Arial CYR"/>
          <w:b/>
          <w:bCs/>
          <w:i/>
          <w:iCs/>
          <w:sz w:val="20"/>
          <w:szCs w:val="20"/>
        </w:rPr>
        <w:t>141207 МО, г. Пушкино,</w:t>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b/>
          <w:bCs/>
          <w:i/>
          <w:iCs/>
          <w:sz w:val="20"/>
          <w:szCs w:val="20"/>
        </w:rPr>
        <w:t>Московский проспект, д.3,пом.2</w:t>
      </w:r>
      <w:r>
        <w:rPr>
          <w:rFonts w:ascii="Arial CYR" w:hAnsi="Arial CYR" w:cs="Arial CYR"/>
          <w:b/>
          <w:bCs/>
          <w:i/>
          <w:iCs/>
          <w:sz w:val="20"/>
          <w:szCs w:val="20"/>
        </w:rPr>
        <w:tab/>
      </w:r>
    </w:p>
    <w:p w:rsidR="008477FF" w:rsidRPr="00240E31" w:rsidRDefault="008477FF" w:rsidP="008477FF">
      <w:pPr>
        <w:widowControl w:val="0"/>
        <w:autoSpaceDE w:val="0"/>
        <w:autoSpaceDN w:val="0"/>
        <w:adjustRightInd w:val="0"/>
        <w:rPr>
          <w:rFonts w:ascii="Arial CYR" w:hAnsi="Arial CYR" w:cs="Arial CYR"/>
          <w:bCs/>
          <w:i/>
          <w:iCs/>
          <w:sz w:val="20"/>
          <w:szCs w:val="20"/>
        </w:rPr>
      </w:pPr>
      <w:r>
        <w:rPr>
          <w:rFonts w:ascii="Arial CYR" w:hAnsi="Arial CYR" w:cs="Arial CYR"/>
          <w:b/>
          <w:bCs/>
          <w:i/>
          <w:iCs/>
          <w:sz w:val="20"/>
          <w:szCs w:val="20"/>
        </w:rPr>
        <w:t>ИНН 5038075438,   КПП</w:t>
      </w:r>
      <w:r>
        <w:rPr>
          <w:rFonts w:ascii="Arial CYR" w:hAnsi="Arial CYR" w:cs="Arial CYR"/>
          <w:bCs/>
          <w:i/>
          <w:iCs/>
          <w:sz w:val="20"/>
          <w:szCs w:val="20"/>
        </w:rPr>
        <w:t xml:space="preserve"> </w:t>
      </w:r>
      <w:r w:rsidRPr="00326A6D">
        <w:rPr>
          <w:rFonts w:ascii="Arial CYR" w:hAnsi="Arial CYR" w:cs="Arial CYR"/>
          <w:b/>
          <w:bCs/>
          <w:i/>
          <w:iCs/>
          <w:sz w:val="20"/>
          <w:szCs w:val="20"/>
        </w:rPr>
        <w:t>503801001</w:t>
      </w:r>
      <w:r>
        <w:rPr>
          <w:rFonts w:ascii="Arial CYR" w:hAnsi="Arial CYR" w:cs="Arial CYR"/>
          <w:bCs/>
          <w:i/>
          <w:iCs/>
          <w:sz w:val="20"/>
          <w:szCs w:val="20"/>
        </w:rPr>
        <w:tab/>
      </w:r>
      <w:r>
        <w:rPr>
          <w:rFonts w:ascii="Arial CYR" w:hAnsi="Arial CYR" w:cs="Arial CYR"/>
          <w:bCs/>
          <w:i/>
          <w:iCs/>
          <w:sz w:val="20"/>
          <w:szCs w:val="20"/>
        </w:rPr>
        <w:tab/>
      </w:r>
    </w:p>
    <w:p w:rsidR="008477FF" w:rsidRDefault="008477FF" w:rsidP="008477FF">
      <w:pPr>
        <w:widowControl w:val="0"/>
        <w:autoSpaceDE w:val="0"/>
        <w:autoSpaceDN w:val="0"/>
        <w:adjustRightInd w:val="0"/>
        <w:rPr>
          <w:rFonts w:ascii="Arial CYR" w:hAnsi="Arial CYR" w:cs="Arial CYR"/>
          <w:bCs/>
          <w:i/>
          <w:iCs/>
          <w:sz w:val="20"/>
          <w:szCs w:val="20"/>
        </w:rPr>
      </w:pPr>
      <w:proofErr w:type="gramStart"/>
      <w:r>
        <w:rPr>
          <w:rFonts w:ascii="Arial CYR" w:hAnsi="Arial CYR" w:cs="Arial CYR"/>
          <w:b/>
          <w:bCs/>
          <w:i/>
          <w:iCs/>
          <w:sz w:val="20"/>
          <w:szCs w:val="20"/>
        </w:rPr>
        <w:t>Р</w:t>
      </w:r>
      <w:proofErr w:type="gramEnd"/>
      <w:r>
        <w:rPr>
          <w:rFonts w:ascii="Arial CYR" w:hAnsi="Arial CYR" w:cs="Arial CYR"/>
          <w:b/>
          <w:bCs/>
          <w:i/>
          <w:iCs/>
          <w:sz w:val="20"/>
          <w:szCs w:val="20"/>
        </w:rPr>
        <w:t>/с: 40702810940000002893</w:t>
      </w:r>
      <w:r>
        <w:rPr>
          <w:rFonts w:ascii="Arial CYR" w:hAnsi="Arial CYR" w:cs="Arial CYR"/>
          <w:bCs/>
          <w:i/>
          <w:iCs/>
          <w:sz w:val="20"/>
          <w:szCs w:val="20"/>
        </w:rPr>
        <w:t xml:space="preserve"> </w:t>
      </w: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b/>
          <w:bCs/>
          <w:i/>
          <w:iCs/>
          <w:sz w:val="20"/>
          <w:szCs w:val="20"/>
        </w:rPr>
        <w:t xml:space="preserve">Филиал ОАО «Сбербанк России» </w:t>
      </w:r>
      <w:r>
        <w:rPr>
          <w:rFonts w:ascii="Arial CYR" w:hAnsi="Arial CYR" w:cs="Arial CYR"/>
          <w:b/>
          <w:bCs/>
          <w:i/>
          <w:iCs/>
          <w:sz w:val="20"/>
          <w:szCs w:val="20"/>
        </w:rPr>
        <w:tab/>
      </w:r>
    </w:p>
    <w:p w:rsidR="008477FF" w:rsidRPr="001549AA" w:rsidRDefault="008477FF" w:rsidP="008477FF">
      <w:pPr>
        <w:widowControl w:val="0"/>
        <w:autoSpaceDE w:val="0"/>
        <w:autoSpaceDN w:val="0"/>
        <w:adjustRightInd w:val="0"/>
        <w:rPr>
          <w:rFonts w:ascii="Arial CYR" w:hAnsi="Arial CYR" w:cs="Arial CYR"/>
          <w:bCs/>
          <w:i/>
          <w:iCs/>
          <w:sz w:val="20"/>
          <w:szCs w:val="20"/>
        </w:rPr>
      </w:pPr>
      <w:r>
        <w:rPr>
          <w:rFonts w:ascii="Arial CYR" w:hAnsi="Arial CYR" w:cs="Arial CYR"/>
          <w:b/>
          <w:bCs/>
          <w:i/>
          <w:iCs/>
          <w:sz w:val="20"/>
          <w:szCs w:val="20"/>
        </w:rPr>
        <w:t>Среднерусский банк г. Москва</w:t>
      </w:r>
      <w:r>
        <w:rPr>
          <w:rFonts w:ascii="Arial CYR" w:hAnsi="Arial CYR" w:cs="Arial CYR"/>
          <w:b/>
          <w:bCs/>
          <w:i/>
          <w:iCs/>
          <w:sz w:val="20"/>
          <w:szCs w:val="20"/>
        </w:rPr>
        <w:tab/>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b/>
          <w:bCs/>
          <w:i/>
          <w:iCs/>
          <w:sz w:val="20"/>
          <w:szCs w:val="20"/>
        </w:rPr>
        <w:t>К/с: 30101810400000000225</w:t>
      </w:r>
    </w:p>
    <w:p w:rsidR="008477FF" w:rsidRDefault="008477FF" w:rsidP="008477FF">
      <w:pPr>
        <w:widowControl w:val="0"/>
        <w:autoSpaceDE w:val="0"/>
        <w:autoSpaceDN w:val="0"/>
        <w:adjustRightInd w:val="0"/>
        <w:rPr>
          <w:rFonts w:ascii="Arial CYR" w:hAnsi="Arial CYR" w:cs="Arial CYR"/>
          <w:bCs/>
          <w:i/>
          <w:iCs/>
          <w:sz w:val="20"/>
          <w:szCs w:val="20"/>
        </w:rPr>
      </w:pPr>
      <w:r>
        <w:rPr>
          <w:rFonts w:ascii="Arial CYR" w:hAnsi="Arial CYR" w:cs="Arial CYR"/>
          <w:b/>
          <w:bCs/>
          <w:i/>
          <w:iCs/>
          <w:sz w:val="20"/>
          <w:szCs w:val="20"/>
        </w:rPr>
        <w:t xml:space="preserve">В ОПЕРУ </w:t>
      </w:r>
      <w:proofErr w:type="gramStart"/>
      <w:r>
        <w:rPr>
          <w:rFonts w:ascii="Arial CYR" w:hAnsi="Arial CYR" w:cs="Arial CYR"/>
          <w:b/>
          <w:bCs/>
          <w:i/>
          <w:iCs/>
          <w:sz w:val="20"/>
          <w:szCs w:val="20"/>
        </w:rPr>
        <w:t>Московского</w:t>
      </w:r>
      <w:proofErr w:type="gramEnd"/>
      <w:r>
        <w:rPr>
          <w:rFonts w:ascii="Arial CYR" w:hAnsi="Arial CYR" w:cs="Arial CYR"/>
          <w:b/>
          <w:bCs/>
          <w:i/>
          <w:iCs/>
          <w:sz w:val="20"/>
          <w:szCs w:val="20"/>
        </w:rPr>
        <w:t xml:space="preserve"> ГТУ</w:t>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p>
    <w:p w:rsidR="008477FF" w:rsidRPr="001163AF" w:rsidRDefault="008477FF" w:rsidP="008477FF">
      <w:pPr>
        <w:widowControl w:val="0"/>
        <w:autoSpaceDE w:val="0"/>
        <w:autoSpaceDN w:val="0"/>
        <w:adjustRightInd w:val="0"/>
        <w:rPr>
          <w:rFonts w:ascii="Arial CYR" w:hAnsi="Arial CYR" w:cs="Arial CYR"/>
          <w:b/>
          <w:bCs/>
          <w:i/>
          <w:iCs/>
          <w:sz w:val="20"/>
          <w:szCs w:val="20"/>
        </w:rPr>
      </w:pPr>
      <w:r w:rsidRPr="001163AF">
        <w:rPr>
          <w:rFonts w:ascii="Arial CYR" w:hAnsi="Arial CYR" w:cs="Arial CYR"/>
          <w:b/>
          <w:bCs/>
          <w:i/>
          <w:iCs/>
          <w:sz w:val="20"/>
          <w:szCs w:val="20"/>
        </w:rPr>
        <w:t>Ба</w:t>
      </w:r>
      <w:r>
        <w:rPr>
          <w:rFonts w:ascii="Arial CYR" w:hAnsi="Arial CYR" w:cs="Arial CYR"/>
          <w:b/>
          <w:bCs/>
          <w:i/>
          <w:iCs/>
          <w:sz w:val="20"/>
          <w:szCs w:val="20"/>
        </w:rPr>
        <w:t>нка России г. Москва 35</w:t>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Cs/>
          <w:i/>
          <w:iCs/>
          <w:sz w:val="20"/>
          <w:szCs w:val="20"/>
        </w:rPr>
      </w:pPr>
      <w:r>
        <w:rPr>
          <w:rFonts w:ascii="Arial CYR" w:hAnsi="Arial CYR" w:cs="Arial CYR"/>
          <w:b/>
          <w:bCs/>
          <w:i/>
          <w:iCs/>
          <w:sz w:val="20"/>
          <w:szCs w:val="20"/>
        </w:rPr>
        <w:t>БИК 044525225</w:t>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Cs/>
          <w:i/>
          <w:iCs/>
          <w:sz w:val="20"/>
          <w:szCs w:val="20"/>
        </w:rPr>
      </w:pPr>
    </w:p>
    <w:p w:rsidR="008477FF" w:rsidRDefault="008477FF" w:rsidP="008477FF">
      <w:pPr>
        <w:widowControl w:val="0"/>
        <w:autoSpaceDE w:val="0"/>
        <w:autoSpaceDN w:val="0"/>
        <w:adjustRightInd w:val="0"/>
        <w:rPr>
          <w:rFonts w:ascii="Arial CYR" w:hAnsi="Arial CYR" w:cs="Arial CYR"/>
          <w:bCs/>
          <w:i/>
          <w:iCs/>
          <w:sz w:val="20"/>
          <w:szCs w:val="20"/>
        </w:rPr>
      </w:pP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bCs/>
          <w:i/>
          <w:iCs/>
          <w:sz w:val="20"/>
          <w:szCs w:val="20"/>
        </w:rPr>
        <w:t xml:space="preserve">________________ </w:t>
      </w:r>
      <w:r w:rsidRPr="001549AA">
        <w:rPr>
          <w:rFonts w:ascii="Arial CYR" w:hAnsi="Arial CYR" w:cs="Arial CYR"/>
          <w:b/>
          <w:bCs/>
          <w:i/>
          <w:iCs/>
          <w:sz w:val="20"/>
          <w:szCs w:val="20"/>
        </w:rPr>
        <w:t>Калмыков А.Ф</w:t>
      </w:r>
      <w:r>
        <w:rPr>
          <w:rFonts w:ascii="Arial CYR" w:hAnsi="Arial CYR" w:cs="Arial CYR"/>
          <w:b/>
          <w:bCs/>
          <w:i/>
          <w:iCs/>
          <w:sz w:val="20"/>
          <w:szCs w:val="20"/>
        </w:rPr>
        <w:tab/>
      </w:r>
      <w:r>
        <w:rPr>
          <w:rFonts w:ascii="Arial CYR" w:hAnsi="Arial CYR" w:cs="Arial CYR"/>
          <w:b/>
          <w:bCs/>
          <w:i/>
          <w:iCs/>
          <w:sz w:val="20"/>
          <w:szCs w:val="20"/>
        </w:rPr>
        <w:tab/>
      </w:r>
      <w:r>
        <w:rPr>
          <w:rFonts w:ascii="Arial CYR" w:hAnsi="Arial CYR" w:cs="Arial CYR"/>
          <w:b/>
          <w:bCs/>
          <w:i/>
          <w:iCs/>
          <w:sz w:val="20"/>
          <w:szCs w:val="20"/>
        </w:rPr>
        <w:tab/>
      </w:r>
    </w:p>
    <w:p w:rsidR="008477FF" w:rsidRDefault="008477FF" w:rsidP="008477FF">
      <w:pPr>
        <w:widowControl w:val="0"/>
        <w:autoSpaceDE w:val="0"/>
        <w:autoSpaceDN w:val="0"/>
        <w:adjustRightInd w:val="0"/>
        <w:rPr>
          <w:rFonts w:ascii="Arial CYR" w:hAnsi="Arial CYR" w:cs="Arial CYR"/>
          <w:b/>
          <w:bCs/>
          <w:i/>
          <w:iCs/>
          <w:sz w:val="20"/>
          <w:szCs w:val="20"/>
        </w:rPr>
      </w:pPr>
    </w:p>
    <w:p w:rsidR="008477FF" w:rsidRDefault="008477FF" w:rsidP="008477FF">
      <w:pPr>
        <w:widowControl w:val="0"/>
        <w:autoSpaceDE w:val="0"/>
        <w:autoSpaceDN w:val="0"/>
        <w:adjustRightInd w:val="0"/>
        <w:rPr>
          <w:rFonts w:ascii="Arial CYR" w:hAnsi="Arial CYR" w:cs="Arial CYR"/>
          <w:b/>
          <w:bCs/>
          <w:i/>
          <w:iCs/>
          <w:u w:val="single"/>
        </w:rPr>
      </w:pPr>
    </w:p>
    <w:p w:rsidR="008477FF" w:rsidRDefault="008477FF" w:rsidP="008477FF">
      <w:pPr>
        <w:widowControl w:val="0"/>
        <w:autoSpaceDE w:val="0"/>
        <w:autoSpaceDN w:val="0"/>
        <w:adjustRightInd w:val="0"/>
        <w:rPr>
          <w:rFonts w:ascii="Arial CYR" w:hAnsi="Arial CYR" w:cs="Arial CYR"/>
          <w:b/>
          <w:bCs/>
          <w:i/>
          <w:iCs/>
          <w:u w:val="single"/>
        </w:rPr>
        <w:sectPr w:rsidR="008477FF" w:rsidSect="008477FF">
          <w:pgSz w:w="12240" w:h="15840"/>
          <w:pgMar w:top="568" w:right="851" w:bottom="568" w:left="1701" w:header="720" w:footer="720" w:gutter="0"/>
          <w:cols w:space="720"/>
          <w:noEndnote/>
        </w:sectPr>
      </w:pPr>
    </w:p>
    <w:p w:rsidR="008477FF" w:rsidRDefault="008477FF" w:rsidP="008477FF">
      <w:pPr>
        <w:widowControl w:val="0"/>
        <w:autoSpaceDE w:val="0"/>
        <w:autoSpaceDN w:val="0"/>
        <w:adjustRightInd w:val="0"/>
        <w:rPr>
          <w:rFonts w:ascii="Arial CYR" w:hAnsi="Arial CYR" w:cs="Arial CYR"/>
          <w:b/>
          <w:bCs/>
          <w:i/>
          <w:iCs/>
          <w:u w:val="single"/>
        </w:rPr>
      </w:pPr>
    </w:p>
    <w:p w:rsidR="008477FF" w:rsidRDefault="008477FF" w:rsidP="008477FF">
      <w:pPr>
        <w:widowControl w:val="0"/>
        <w:autoSpaceDE w:val="0"/>
        <w:autoSpaceDN w:val="0"/>
        <w:adjustRightInd w:val="0"/>
        <w:rPr>
          <w:rFonts w:ascii="Arial CYR" w:hAnsi="Arial CYR" w:cs="Arial CYR"/>
          <w:b/>
          <w:bCs/>
          <w:i/>
          <w:iCs/>
          <w:sz w:val="20"/>
          <w:szCs w:val="20"/>
        </w:rPr>
      </w:pPr>
      <w:r>
        <w:rPr>
          <w:rFonts w:ascii="Arial CYR" w:hAnsi="Arial CYR" w:cs="Arial CYR"/>
          <w:b/>
          <w:bCs/>
          <w:i/>
          <w:iCs/>
          <w:sz w:val="20"/>
          <w:szCs w:val="20"/>
        </w:rPr>
        <w:tab/>
      </w:r>
      <w:r>
        <w:rPr>
          <w:rFonts w:ascii="Arial CYR" w:hAnsi="Arial CYR" w:cs="Arial CYR"/>
          <w:b/>
          <w:bCs/>
          <w:i/>
          <w:iCs/>
          <w:sz w:val="20"/>
          <w:szCs w:val="20"/>
        </w:rPr>
        <w:tab/>
      </w:r>
    </w:p>
    <w:p w:rsidR="00CE5B36" w:rsidRDefault="00CE5B36" w:rsidP="00CE5B36">
      <w:pPr>
        <w:widowControl w:val="0"/>
        <w:autoSpaceDE w:val="0"/>
        <w:autoSpaceDN w:val="0"/>
        <w:adjustRightInd w:val="0"/>
        <w:jc w:val="center"/>
        <w:rPr>
          <w:rFonts w:ascii="Arial" w:hAnsi="Arial" w:cs="Arial"/>
          <w:b/>
          <w:i/>
        </w:rPr>
      </w:pPr>
      <w:r>
        <w:rPr>
          <w:rFonts w:ascii="Arial" w:hAnsi="Arial" w:cs="Arial"/>
          <w:b/>
          <w:i/>
        </w:rPr>
        <w:t xml:space="preserve">С О Г Л А </w:t>
      </w:r>
      <w:proofErr w:type="gramStart"/>
      <w:r>
        <w:rPr>
          <w:rFonts w:ascii="Arial" w:hAnsi="Arial" w:cs="Arial"/>
          <w:b/>
          <w:i/>
        </w:rPr>
        <w:t>Ш</w:t>
      </w:r>
      <w:proofErr w:type="gramEnd"/>
      <w:r>
        <w:rPr>
          <w:rFonts w:ascii="Arial" w:hAnsi="Arial" w:cs="Arial"/>
          <w:b/>
          <w:i/>
        </w:rPr>
        <w:t xml:space="preserve"> Е Н И Е </w:t>
      </w:r>
    </w:p>
    <w:p w:rsidR="00CE5B36" w:rsidRDefault="00CE5B36" w:rsidP="00CE5B36">
      <w:pPr>
        <w:widowControl w:val="0"/>
        <w:autoSpaceDE w:val="0"/>
        <w:autoSpaceDN w:val="0"/>
        <w:adjustRightInd w:val="0"/>
        <w:jc w:val="center"/>
        <w:rPr>
          <w:rFonts w:ascii="Arial" w:hAnsi="Arial" w:cs="Arial"/>
          <w:i/>
        </w:rPr>
      </w:pPr>
    </w:p>
    <w:p w:rsidR="00CE5B36" w:rsidRDefault="00CE5B36" w:rsidP="00CE5B36">
      <w:pPr>
        <w:widowControl w:val="0"/>
        <w:autoSpaceDE w:val="0"/>
        <w:autoSpaceDN w:val="0"/>
        <w:adjustRightInd w:val="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«___»______________  20___г.</w:t>
      </w:r>
    </w:p>
    <w:p w:rsidR="00CE5B36" w:rsidRDefault="00CE5B36" w:rsidP="00CE5B36">
      <w:pPr>
        <w:widowControl w:val="0"/>
        <w:autoSpaceDE w:val="0"/>
        <w:autoSpaceDN w:val="0"/>
        <w:adjustRightInd w:val="0"/>
        <w:rPr>
          <w:rFonts w:ascii="Arial" w:hAnsi="Arial" w:cs="Arial"/>
          <w:i/>
        </w:rPr>
      </w:pPr>
    </w:p>
    <w:p w:rsidR="00CE5B36" w:rsidRDefault="00CE5B36" w:rsidP="00CE5B36">
      <w:pPr>
        <w:widowControl w:val="0"/>
        <w:autoSpaceDE w:val="0"/>
        <w:autoSpaceDN w:val="0"/>
        <w:adjustRightInd w:val="0"/>
        <w:ind w:firstLine="555"/>
        <w:jc w:val="both"/>
        <w:rPr>
          <w:rFonts w:ascii="Arial" w:hAnsi="Arial" w:cs="Arial"/>
          <w:i/>
        </w:rPr>
      </w:pPr>
      <w:r>
        <w:rPr>
          <w:rFonts w:ascii="Arial" w:hAnsi="Arial" w:cs="Arial"/>
          <w:b/>
          <w:bCs/>
          <w:i/>
        </w:rPr>
        <w:t>ООО УК «Зеленоградский»</w:t>
      </w:r>
      <w:r>
        <w:rPr>
          <w:rFonts w:ascii="Arial" w:hAnsi="Arial" w:cs="Arial"/>
          <w:i/>
        </w:rPr>
        <w:t xml:space="preserve"> далее именуемое </w:t>
      </w:r>
      <w:r>
        <w:rPr>
          <w:rFonts w:ascii="Arial" w:hAnsi="Arial" w:cs="Arial"/>
          <w:b/>
          <w:bCs/>
          <w:i/>
        </w:rPr>
        <w:t>«Сторона 1»</w:t>
      </w:r>
      <w:r>
        <w:rPr>
          <w:rFonts w:ascii="Arial" w:hAnsi="Arial" w:cs="Arial"/>
          <w:i/>
        </w:rPr>
        <w:t xml:space="preserve">, в лице Генерального директора </w:t>
      </w:r>
      <w:r>
        <w:rPr>
          <w:rFonts w:ascii="Arial" w:hAnsi="Arial" w:cs="Arial"/>
          <w:b/>
          <w:bCs/>
          <w:i/>
        </w:rPr>
        <w:t>Калмыкова Алексея Федоровича</w:t>
      </w:r>
      <w:r>
        <w:rPr>
          <w:rFonts w:ascii="Arial" w:hAnsi="Arial" w:cs="Arial"/>
          <w:i/>
        </w:rPr>
        <w:t xml:space="preserve">, действующего на основании Устава с  одной стороны, и </w:t>
      </w:r>
      <w:r>
        <w:rPr>
          <w:rFonts w:ascii="Arial" w:hAnsi="Arial" w:cs="Arial"/>
          <w:b/>
          <w:bCs/>
          <w:i/>
          <w:iCs/>
        </w:rPr>
        <w:t xml:space="preserve">Иванов Иван Иванович, </w:t>
      </w:r>
      <w:r>
        <w:rPr>
          <w:rFonts w:ascii="Arial" w:hAnsi="Arial" w:cs="Arial"/>
          <w:bCs/>
          <w:i/>
          <w:iCs/>
        </w:rPr>
        <w:t>собственник</w:t>
      </w:r>
      <w:r>
        <w:rPr>
          <w:rFonts w:ascii="Arial" w:hAnsi="Arial" w:cs="Arial"/>
          <w:b/>
          <w:bCs/>
          <w:i/>
          <w:iCs/>
        </w:rPr>
        <w:t xml:space="preserve"> </w:t>
      </w:r>
      <w:r>
        <w:rPr>
          <w:rFonts w:ascii="Arial" w:hAnsi="Arial" w:cs="Arial"/>
          <w:bCs/>
          <w:i/>
          <w:iCs/>
        </w:rPr>
        <w:t xml:space="preserve"> квартиры № </w:t>
      </w:r>
      <w:r>
        <w:rPr>
          <w:rFonts w:ascii="Arial" w:hAnsi="Arial" w:cs="Arial"/>
          <w:b/>
          <w:bCs/>
          <w:i/>
          <w:iCs/>
        </w:rPr>
        <w:t>__</w:t>
      </w:r>
      <w:r>
        <w:rPr>
          <w:rFonts w:ascii="Arial" w:hAnsi="Arial" w:cs="Arial"/>
          <w:bCs/>
          <w:i/>
          <w:iCs/>
        </w:rPr>
        <w:t xml:space="preserve">, по адресу: Московская область, Пушкинский район, п. Зеленоградский, ул. Островского, дом </w:t>
      </w:r>
      <w:r>
        <w:rPr>
          <w:rFonts w:ascii="Arial" w:hAnsi="Arial" w:cs="Arial"/>
          <w:b/>
          <w:bCs/>
          <w:i/>
          <w:iCs/>
        </w:rPr>
        <w:t>__</w:t>
      </w:r>
      <w:r>
        <w:rPr>
          <w:rFonts w:ascii="Arial" w:hAnsi="Arial" w:cs="Arial"/>
          <w:bCs/>
          <w:i/>
          <w:iCs/>
        </w:rPr>
        <w:t>, действующий на основании Св</w:t>
      </w:r>
      <w:r>
        <w:rPr>
          <w:rFonts w:ascii="Arial" w:hAnsi="Arial" w:cs="Arial"/>
          <w:i/>
        </w:rPr>
        <w:t>идетельства о государственной регистрации права серия 50-АА</w:t>
      </w:r>
      <w:r>
        <w:rPr>
          <w:rFonts w:ascii="Arial" w:hAnsi="Arial" w:cs="Arial"/>
          <w:i/>
          <w:lang w:val="en-US"/>
        </w:rPr>
        <w:t>N</w:t>
      </w:r>
      <w:r>
        <w:rPr>
          <w:rFonts w:ascii="Arial" w:hAnsi="Arial" w:cs="Arial"/>
          <w:i/>
        </w:rPr>
        <w:t>, номер 000000 от 01.01.2013 года,    далее именуемый (</w:t>
      </w:r>
      <w:proofErr w:type="spellStart"/>
      <w:r>
        <w:rPr>
          <w:rFonts w:ascii="Arial" w:hAnsi="Arial" w:cs="Arial"/>
          <w:i/>
        </w:rPr>
        <w:t>ая</w:t>
      </w:r>
      <w:proofErr w:type="spellEnd"/>
      <w:r>
        <w:rPr>
          <w:rFonts w:ascii="Arial" w:hAnsi="Arial" w:cs="Arial"/>
          <w:i/>
        </w:rPr>
        <w:t xml:space="preserve">) </w:t>
      </w:r>
      <w:r>
        <w:rPr>
          <w:rFonts w:ascii="Arial" w:hAnsi="Arial" w:cs="Arial"/>
          <w:b/>
          <w:bCs/>
          <w:i/>
        </w:rPr>
        <w:t>«Сторона 2»</w:t>
      </w:r>
      <w:r>
        <w:rPr>
          <w:rFonts w:ascii="Arial" w:hAnsi="Arial" w:cs="Arial"/>
          <w:i/>
        </w:rPr>
        <w:t>, с другой стороны, совместно именуемые в дальнейшем «Стороны», составили настоящее Соглашение о нижеследующем:</w:t>
      </w:r>
    </w:p>
    <w:p w:rsidR="00CE5B36" w:rsidRDefault="00CE5B36" w:rsidP="00CE5B36">
      <w:pPr>
        <w:widowControl w:val="0"/>
        <w:autoSpaceDE w:val="0"/>
        <w:autoSpaceDN w:val="0"/>
        <w:adjustRightInd w:val="0"/>
        <w:ind w:firstLine="570"/>
        <w:jc w:val="both"/>
        <w:rPr>
          <w:rFonts w:ascii="Arial" w:hAnsi="Arial" w:cs="Arial"/>
          <w:i/>
        </w:rPr>
      </w:pPr>
      <w:r>
        <w:rPr>
          <w:rFonts w:ascii="Arial" w:hAnsi="Arial" w:cs="Arial"/>
          <w:i/>
        </w:rPr>
        <w:t>1.</w:t>
      </w:r>
      <w:r>
        <w:rPr>
          <w:rFonts w:ascii="Arial" w:hAnsi="Arial" w:cs="Arial"/>
          <w:b/>
          <w:i/>
        </w:rPr>
        <w:t>Сторона 2</w:t>
      </w:r>
      <w:r>
        <w:rPr>
          <w:rFonts w:ascii="Arial" w:hAnsi="Arial" w:cs="Arial"/>
          <w:i/>
        </w:rPr>
        <w:t xml:space="preserve"> обязуется:</w:t>
      </w:r>
    </w:p>
    <w:p w:rsidR="00CE5B36" w:rsidRDefault="00CE5B36" w:rsidP="00CE5B36">
      <w:pPr>
        <w:widowControl w:val="0"/>
        <w:autoSpaceDE w:val="0"/>
        <w:autoSpaceDN w:val="0"/>
        <w:adjustRightInd w:val="0"/>
        <w:ind w:firstLine="570"/>
        <w:jc w:val="both"/>
        <w:rPr>
          <w:rFonts w:ascii="Arial" w:hAnsi="Arial" w:cs="Arial"/>
          <w:i/>
        </w:rPr>
      </w:pPr>
      <w:r>
        <w:rPr>
          <w:rFonts w:ascii="Arial" w:hAnsi="Arial" w:cs="Arial"/>
          <w:i/>
        </w:rPr>
        <w:t>-производить переустройство и перепланировку жилого помещения в строгом соответствии с Жилищным кодексом Российской федерации.</w:t>
      </w:r>
    </w:p>
    <w:p w:rsidR="00CE5B36" w:rsidRDefault="00CE5B36" w:rsidP="00CE5B36">
      <w:pPr>
        <w:widowControl w:val="0"/>
        <w:autoSpaceDE w:val="0"/>
        <w:autoSpaceDN w:val="0"/>
        <w:adjustRightInd w:val="0"/>
        <w:ind w:firstLine="570"/>
        <w:jc w:val="both"/>
        <w:rPr>
          <w:rFonts w:ascii="Arial" w:hAnsi="Arial" w:cs="Arial"/>
          <w:i/>
        </w:rPr>
      </w:pPr>
      <w:r>
        <w:rPr>
          <w:rFonts w:ascii="Arial" w:hAnsi="Arial" w:cs="Arial"/>
          <w:i/>
        </w:rPr>
        <w:t>-не проводить в жилом помещении и самом здании работы, которые затрагивают фасад здания и его элементы (включая установку снаружи здания любых устройств и сооружений).</w:t>
      </w:r>
    </w:p>
    <w:p w:rsidR="00CE5B36" w:rsidRDefault="00CE5B36" w:rsidP="00CE5B36">
      <w:pPr>
        <w:widowControl w:val="0"/>
        <w:autoSpaceDE w:val="0"/>
        <w:autoSpaceDN w:val="0"/>
        <w:adjustRightInd w:val="0"/>
        <w:jc w:val="both"/>
        <w:rPr>
          <w:rFonts w:ascii="Arial" w:hAnsi="Arial" w:cs="Arial"/>
          <w:i/>
        </w:rPr>
      </w:pPr>
      <w:r>
        <w:rPr>
          <w:rFonts w:ascii="Arial" w:hAnsi="Arial" w:cs="Arial"/>
          <w:i/>
        </w:rPr>
        <w:t xml:space="preserve">          2.При выполнении работ по отделке и оборудованию жилого помещения </w:t>
      </w:r>
      <w:r>
        <w:rPr>
          <w:rFonts w:ascii="Arial" w:hAnsi="Arial" w:cs="Arial"/>
          <w:b/>
          <w:i/>
        </w:rPr>
        <w:t>Сторона 2</w:t>
      </w:r>
      <w:r>
        <w:rPr>
          <w:rFonts w:ascii="Arial" w:hAnsi="Arial" w:cs="Arial"/>
          <w:i/>
        </w:rPr>
        <w:t xml:space="preserve"> обязуется соблюдать требования утвержденного проекта по допустимым нагрузкам на несущие конструкции и инженерные сети, оплачивать вывоз строительного мусора по тарифам утвержденным управляющей организацией за 1 кв.м. до окончания отделочных работ.</w:t>
      </w:r>
    </w:p>
    <w:p w:rsidR="00CE5B36" w:rsidRDefault="00CE5B36" w:rsidP="00CE5B36">
      <w:pPr>
        <w:widowControl w:val="0"/>
        <w:autoSpaceDE w:val="0"/>
        <w:autoSpaceDN w:val="0"/>
        <w:adjustRightInd w:val="0"/>
        <w:ind w:firstLine="570"/>
        <w:jc w:val="both"/>
        <w:rPr>
          <w:rFonts w:ascii="Arial" w:hAnsi="Arial" w:cs="Arial"/>
          <w:i/>
        </w:rPr>
      </w:pPr>
      <w:r>
        <w:rPr>
          <w:rFonts w:ascii="Arial" w:hAnsi="Arial" w:cs="Arial"/>
          <w:i/>
        </w:rPr>
        <w:t xml:space="preserve">3.В случае причинения вреда третьим лицам, а также конструктивным элементам, внешней и внутренней отделке и инженерному оборудованию здания </w:t>
      </w:r>
      <w:r>
        <w:rPr>
          <w:rFonts w:ascii="Arial" w:hAnsi="Arial" w:cs="Arial"/>
          <w:b/>
          <w:i/>
        </w:rPr>
        <w:t>Сторона 2</w:t>
      </w:r>
      <w:r>
        <w:rPr>
          <w:rFonts w:ascii="Arial" w:hAnsi="Arial" w:cs="Arial"/>
          <w:i/>
        </w:rPr>
        <w:t xml:space="preserve"> обязуется возместить причиненный ущерб в полном объеме в течение пяти банковских дней с момента получения соответствующего требования.</w:t>
      </w:r>
    </w:p>
    <w:p w:rsidR="00CE5B36" w:rsidRDefault="00CE5B36" w:rsidP="00CE5B36">
      <w:pPr>
        <w:widowControl w:val="0"/>
        <w:autoSpaceDE w:val="0"/>
        <w:autoSpaceDN w:val="0"/>
        <w:adjustRightInd w:val="0"/>
        <w:jc w:val="both"/>
        <w:rPr>
          <w:rFonts w:ascii="Arial" w:hAnsi="Arial" w:cs="Arial"/>
          <w:i/>
        </w:rPr>
      </w:pPr>
      <w:r>
        <w:rPr>
          <w:rFonts w:ascii="Arial" w:hAnsi="Arial" w:cs="Arial"/>
          <w:i/>
        </w:rPr>
        <w:t xml:space="preserve">         4.Все возникающие споры Стороны разрешают путем проведения переговоров, в случае не достижения соглашения спор передается на рассмотрение в суд по месту нахождения  </w:t>
      </w:r>
      <w:r>
        <w:rPr>
          <w:rFonts w:ascii="Arial" w:hAnsi="Arial" w:cs="Arial"/>
          <w:b/>
          <w:i/>
        </w:rPr>
        <w:t>Стороны 1</w:t>
      </w:r>
      <w:r>
        <w:rPr>
          <w:rFonts w:ascii="Arial" w:hAnsi="Arial" w:cs="Arial"/>
          <w:i/>
        </w:rPr>
        <w:t>.</w:t>
      </w:r>
    </w:p>
    <w:p w:rsidR="00CE5B36" w:rsidRDefault="00CE5B36" w:rsidP="00CE5B36">
      <w:pPr>
        <w:widowControl w:val="0"/>
        <w:autoSpaceDE w:val="0"/>
        <w:autoSpaceDN w:val="0"/>
        <w:adjustRightInd w:val="0"/>
        <w:jc w:val="both"/>
        <w:rPr>
          <w:rFonts w:ascii="Arial" w:hAnsi="Arial" w:cs="Arial"/>
          <w:i/>
        </w:rPr>
      </w:pPr>
    </w:p>
    <w:p w:rsidR="00CE5B36" w:rsidRDefault="00CE5B36" w:rsidP="00CE5B36">
      <w:pPr>
        <w:widowControl w:val="0"/>
        <w:autoSpaceDE w:val="0"/>
        <w:autoSpaceDN w:val="0"/>
        <w:adjustRightInd w:val="0"/>
        <w:ind w:firstLine="720"/>
        <w:jc w:val="both"/>
        <w:rPr>
          <w:rFonts w:ascii="Arial" w:hAnsi="Arial" w:cs="Arial"/>
          <w:i/>
          <w:sz w:val="22"/>
          <w:szCs w:val="22"/>
        </w:rPr>
      </w:pPr>
      <w:r>
        <w:rPr>
          <w:rFonts w:ascii="Arial" w:hAnsi="Arial" w:cs="Arial"/>
          <w:b/>
          <w:i/>
          <w:sz w:val="22"/>
          <w:szCs w:val="22"/>
          <w:u w:val="single"/>
        </w:rPr>
        <w:t>Сторона 1:</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i/>
          <w:sz w:val="22"/>
          <w:szCs w:val="22"/>
          <w:u w:val="single"/>
        </w:rPr>
        <w:t>Сторона 2:</w:t>
      </w:r>
    </w:p>
    <w:p w:rsidR="00CE5B36" w:rsidRDefault="00CE5B36" w:rsidP="00CE5B36">
      <w:pPr>
        <w:widowControl w:val="0"/>
        <w:autoSpaceDE w:val="0"/>
        <w:autoSpaceDN w:val="0"/>
        <w:adjustRightInd w:val="0"/>
        <w:jc w:val="both"/>
        <w:rPr>
          <w:rFonts w:ascii="Arial" w:hAnsi="Arial" w:cs="Arial"/>
          <w:i/>
          <w:sz w:val="22"/>
          <w:szCs w:val="22"/>
          <w:u w:val="single"/>
        </w:rPr>
      </w:pP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ООО УК «Зеленоградский»</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 xml:space="preserve">141207, Московская область,  </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г. Пушкино, Московский проспект,</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дом 3, помещение 2</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ИНН  5038075438, КПП  503801001</w:t>
      </w:r>
    </w:p>
    <w:p w:rsidR="00CE5B36" w:rsidRDefault="00CE5B36" w:rsidP="00CE5B36">
      <w:pPr>
        <w:widowControl w:val="0"/>
        <w:autoSpaceDE w:val="0"/>
        <w:autoSpaceDN w:val="0"/>
        <w:adjustRightInd w:val="0"/>
        <w:jc w:val="both"/>
        <w:rPr>
          <w:rFonts w:ascii="Arial" w:hAnsi="Arial" w:cs="Arial"/>
          <w:b/>
          <w:i/>
          <w:sz w:val="22"/>
          <w:szCs w:val="22"/>
        </w:rPr>
      </w:pPr>
      <w:proofErr w:type="gramStart"/>
      <w:r>
        <w:rPr>
          <w:rFonts w:ascii="Arial" w:hAnsi="Arial" w:cs="Arial"/>
          <w:b/>
          <w:i/>
          <w:sz w:val="22"/>
          <w:szCs w:val="22"/>
        </w:rPr>
        <w:t>р</w:t>
      </w:r>
      <w:proofErr w:type="gramEnd"/>
      <w:r>
        <w:rPr>
          <w:rFonts w:ascii="Arial" w:hAnsi="Arial" w:cs="Arial"/>
          <w:b/>
          <w:i/>
          <w:sz w:val="22"/>
          <w:szCs w:val="22"/>
        </w:rPr>
        <w:t>/с: 40702810940000002893</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в филиале ОАО «Сбербанк России»-</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Среднерусский банк г. Москва</w:t>
      </w:r>
    </w:p>
    <w:p w:rsidR="00CE5B36" w:rsidRDefault="00CE5B36" w:rsidP="00CE5B36">
      <w:pPr>
        <w:widowControl w:val="0"/>
        <w:autoSpaceDE w:val="0"/>
        <w:autoSpaceDN w:val="0"/>
        <w:adjustRightInd w:val="0"/>
        <w:jc w:val="both"/>
        <w:rPr>
          <w:rFonts w:ascii="Arial" w:hAnsi="Arial" w:cs="Arial"/>
          <w:b/>
          <w:i/>
          <w:sz w:val="22"/>
          <w:szCs w:val="22"/>
        </w:rPr>
      </w:pPr>
      <w:proofErr w:type="gramStart"/>
      <w:r>
        <w:rPr>
          <w:rFonts w:ascii="Arial" w:hAnsi="Arial" w:cs="Arial"/>
          <w:b/>
          <w:i/>
          <w:sz w:val="22"/>
          <w:szCs w:val="22"/>
        </w:rPr>
        <w:t>К</w:t>
      </w:r>
      <w:proofErr w:type="gramEnd"/>
      <w:r>
        <w:rPr>
          <w:rFonts w:ascii="Arial" w:hAnsi="Arial" w:cs="Arial"/>
          <w:b/>
          <w:i/>
          <w:sz w:val="22"/>
          <w:szCs w:val="22"/>
        </w:rPr>
        <w:t>/с: 30101810400000000225 в ОПЕРУ</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Московского ГТУ Банка России</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г. Москва 35</w:t>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b/>
          <w:i/>
          <w:sz w:val="22"/>
          <w:szCs w:val="22"/>
        </w:rPr>
        <w:t>БИК 044525225</w:t>
      </w:r>
    </w:p>
    <w:p w:rsidR="00CE5B36" w:rsidRDefault="00CE5B36" w:rsidP="00CE5B36">
      <w:pPr>
        <w:widowControl w:val="0"/>
        <w:autoSpaceDE w:val="0"/>
        <w:autoSpaceDN w:val="0"/>
        <w:adjustRightInd w:val="0"/>
        <w:ind w:firstLine="570"/>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CE5B36" w:rsidRDefault="00CE5B36" w:rsidP="00CE5B36">
      <w:pPr>
        <w:widowControl w:val="0"/>
        <w:autoSpaceDE w:val="0"/>
        <w:autoSpaceDN w:val="0"/>
        <w:adjustRightInd w:val="0"/>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r>
    </w:p>
    <w:p w:rsidR="00CE5B36" w:rsidRDefault="00CE5B36" w:rsidP="00CE5B36">
      <w:pPr>
        <w:widowControl w:val="0"/>
        <w:autoSpaceDE w:val="0"/>
        <w:autoSpaceDN w:val="0"/>
        <w:adjustRightInd w:val="0"/>
        <w:jc w:val="both"/>
        <w:rPr>
          <w:rFonts w:ascii="Arial" w:hAnsi="Arial" w:cs="Arial"/>
          <w:b/>
          <w:i/>
          <w:sz w:val="22"/>
          <w:szCs w:val="22"/>
        </w:rPr>
      </w:pPr>
      <w:r>
        <w:rPr>
          <w:rFonts w:ascii="Arial" w:hAnsi="Arial" w:cs="Arial"/>
          <w:i/>
          <w:sz w:val="22"/>
          <w:szCs w:val="22"/>
        </w:rPr>
        <w:t xml:space="preserve">____________   </w:t>
      </w:r>
      <w:r>
        <w:rPr>
          <w:rFonts w:ascii="Arial" w:hAnsi="Arial" w:cs="Arial"/>
          <w:b/>
          <w:i/>
          <w:sz w:val="22"/>
          <w:szCs w:val="22"/>
        </w:rPr>
        <w:t>А.Ф. Калмыков</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______________</w:t>
      </w:r>
      <w:r>
        <w:rPr>
          <w:rFonts w:ascii="Arial" w:hAnsi="Arial" w:cs="Arial"/>
          <w:b/>
          <w:i/>
          <w:sz w:val="22"/>
          <w:szCs w:val="22"/>
        </w:rPr>
        <w:t xml:space="preserve"> _______________</w:t>
      </w:r>
    </w:p>
    <w:p w:rsidR="00CE5B36" w:rsidRDefault="00CE5B36" w:rsidP="00CE5B36">
      <w:pPr>
        <w:widowControl w:val="0"/>
        <w:autoSpaceDE w:val="0"/>
        <w:autoSpaceDN w:val="0"/>
        <w:adjustRightInd w:val="0"/>
        <w:jc w:val="both"/>
        <w:rPr>
          <w:rFonts w:ascii="Arial" w:hAnsi="Arial" w:cs="Arial"/>
          <w:i/>
          <w:sz w:val="22"/>
          <w:szCs w:val="22"/>
        </w:rPr>
      </w:pPr>
      <w:r>
        <w:rPr>
          <w:rFonts w:ascii="Arial" w:hAnsi="Arial" w:cs="Arial"/>
          <w:i/>
          <w:sz w:val="22"/>
          <w:szCs w:val="22"/>
        </w:rPr>
        <w:t xml:space="preserve">м.п.  </w:t>
      </w:r>
    </w:p>
    <w:p w:rsidR="00651A9A" w:rsidRDefault="00651A9A">
      <w:bookmarkStart w:id="0" w:name="_GoBack"/>
      <w:bookmarkEnd w:id="0"/>
    </w:p>
    <w:sectPr w:rsidR="00651A9A" w:rsidSect="0065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1B4B"/>
    <w:rsid w:val="00651A9A"/>
    <w:rsid w:val="008477FF"/>
    <w:rsid w:val="008E7EB3"/>
    <w:rsid w:val="00A81B4B"/>
    <w:rsid w:val="00C30280"/>
    <w:rsid w:val="00CB21FF"/>
    <w:rsid w:val="00CE5B36"/>
    <w:rsid w:val="00D1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477FF"/>
    <w:pPr>
      <w:widowControl w:val="0"/>
      <w:autoSpaceDE w:val="0"/>
      <w:autoSpaceDN w:val="0"/>
      <w:adjustRightInd w:val="0"/>
    </w:pPr>
    <w:rPr>
      <w:rFonts w:ascii="Arial CYR" w:hAnsi="Arial CYR" w:cs="Arial CYR"/>
      <w:i/>
      <w:iCs/>
      <w:sz w:val="20"/>
      <w:szCs w:val="20"/>
    </w:rPr>
  </w:style>
  <w:style w:type="character" w:customStyle="1" w:styleId="a4">
    <w:name w:val="Основной текст Знак"/>
    <w:basedOn w:val="a0"/>
    <w:link w:val="a3"/>
    <w:uiPriority w:val="99"/>
    <w:rsid w:val="008477FF"/>
    <w:rPr>
      <w:rFonts w:ascii="Arial CYR" w:eastAsia="Times New Roman" w:hAnsi="Arial CYR" w:cs="Arial CYR"/>
      <w:i/>
      <w:i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2015-02-12T18:39:00Z</dcterms:created>
  <dcterms:modified xsi:type="dcterms:W3CDTF">2020-09-06T10:17:00Z</dcterms:modified>
</cp:coreProperties>
</file>